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363"/>
        <w:gridCol w:w="709"/>
        <w:gridCol w:w="1709"/>
      </w:tblGrid>
      <w:tr w:rsidR="00BF6E92" w:rsidRPr="001261F8" w14:paraId="25F8C3A1" w14:textId="77777777" w:rsidTr="00BF6E92">
        <w:tc>
          <w:tcPr>
            <w:tcW w:w="7363" w:type="dxa"/>
            <w:tcMar>
              <w:left w:w="0" w:type="dxa"/>
              <w:right w:w="0" w:type="dxa"/>
            </w:tcMar>
          </w:tcPr>
          <w:p w14:paraId="3340AFF5" w14:textId="7A86C54D" w:rsidR="00BF6E92" w:rsidRDefault="00BF6E92" w:rsidP="001F6F36">
            <w:pPr>
              <w:tabs>
                <w:tab w:val="left" w:pos="567"/>
              </w:tabs>
              <w:spacing w:before="240"/>
              <w:jc w:val="both"/>
              <w:rPr>
                <w:b/>
              </w:rPr>
            </w:pPr>
            <w:bookmarkStart w:id="0" w:name="_Hlk129359850"/>
            <w:r w:rsidRPr="00504AEF">
              <w:rPr>
                <w:b/>
              </w:rPr>
              <w:t xml:space="preserve">Development of </w:t>
            </w:r>
            <w:r>
              <w:rPr>
                <w:b/>
              </w:rPr>
              <w:t xml:space="preserve">Implementation </w:t>
            </w:r>
            <w:r w:rsidRPr="00504AEF">
              <w:rPr>
                <w:b/>
              </w:rPr>
              <w:t xml:space="preserve">Roadmap </w:t>
            </w:r>
            <w:r>
              <w:rPr>
                <w:b/>
              </w:rPr>
              <w:t xml:space="preserve">for the </w:t>
            </w:r>
            <w:r w:rsidR="5B0DA94D" w:rsidRPr="570D8943">
              <w:rPr>
                <w:b/>
                <w:bCs/>
              </w:rPr>
              <w:t xml:space="preserve">Ukrainian </w:t>
            </w:r>
            <w:r>
              <w:rPr>
                <w:b/>
              </w:rPr>
              <w:t xml:space="preserve">National Cybersecurity Strategy </w:t>
            </w:r>
            <w:r w:rsidRPr="00504AEF">
              <w:rPr>
                <w:b/>
              </w:rPr>
              <w:t xml:space="preserve">and </w:t>
            </w:r>
            <w:r w:rsidR="1FBE78F5" w:rsidRPr="570D8943">
              <w:rPr>
                <w:b/>
                <w:bCs/>
              </w:rPr>
              <w:t xml:space="preserve">the </w:t>
            </w:r>
            <w:r w:rsidRPr="00504AEF">
              <w:rPr>
                <w:b/>
              </w:rPr>
              <w:t xml:space="preserve">National Barometer </w:t>
            </w:r>
            <w:r>
              <w:rPr>
                <w:b/>
              </w:rPr>
              <w:t>for Cybersecurity Jobs and Skills</w:t>
            </w:r>
            <w:r w:rsidR="50F3F8B5" w:rsidRPr="570D8943">
              <w:rPr>
                <w:b/>
                <w:bCs/>
              </w:rPr>
              <w:t>´</w:t>
            </w:r>
            <w:r>
              <w:rPr>
                <w:b/>
              </w:rPr>
              <w:t xml:space="preserve"> Gap in Ukraine</w:t>
            </w:r>
          </w:p>
          <w:p w14:paraId="50D7D867" w14:textId="4FF09ECD" w:rsidR="00BF6E92" w:rsidRPr="001261F8" w:rsidRDefault="00BF6E92" w:rsidP="001F6F36">
            <w:pPr>
              <w:tabs>
                <w:tab w:val="left" w:pos="567"/>
              </w:tabs>
              <w:spacing w:before="240"/>
              <w:jc w:val="both"/>
              <w:rPr>
                <w:b/>
              </w:rPr>
            </w:pPr>
          </w:p>
        </w:tc>
        <w:tc>
          <w:tcPr>
            <w:tcW w:w="709" w:type="dxa"/>
          </w:tcPr>
          <w:p w14:paraId="77F9E217" w14:textId="77777777" w:rsidR="00BF6E92" w:rsidRDefault="00BF6E92" w:rsidP="001F6F36">
            <w:pPr>
              <w:tabs>
                <w:tab w:val="left" w:pos="567"/>
              </w:tabs>
              <w:jc w:val="both"/>
              <w:rPr>
                <w:b/>
              </w:rPr>
            </w:pPr>
          </w:p>
        </w:tc>
        <w:tc>
          <w:tcPr>
            <w:tcW w:w="1709" w:type="dxa"/>
            <w:tcMar>
              <w:left w:w="0" w:type="dxa"/>
              <w:right w:w="0" w:type="dxa"/>
            </w:tcMar>
          </w:tcPr>
          <w:p w14:paraId="0395D5DE" w14:textId="57CD3F15" w:rsidR="00BF6E92" w:rsidRPr="001261F8" w:rsidRDefault="00BF6E92" w:rsidP="001F6F36">
            <w:pPr>
              <w:tabs>
                <w:tab w:val="left" w:pos="567"/>
              </w:tabs>
              <w:jc w:val="both"/>
              <w:rPr>
                <w:b/>
              </w:rPr>
            </w:pPr>
            <w:r>
              <w:rPr>
                <w:b/>
              </w:rPr>
              <w:t>Project number</w:t>
            </w:r>
          </w:p>
          <w:p w14:paraId="263A4F16" w14:textId="282EBC07" w:rsidR="00BF6E92" w:rsidRPr="001261F8" w:rsidRDefault="00BF6E92" w:rsidP="001F6F36">
            <w:pPr>
              <w:tabs>
                <w:tab w:val="left" w:pos="567"/>
              </w:tabs>
              <w:jc w:val="both"/>
              <w:rPr>
                <w:b/>
              </w:rPr>
            </w:pPr>
            <w:r w:rsidRPr="00504AEF">
              <w:rPr>
                <w:b/>
              </w:rPr>
              <w:t>G-012216-0</w:t>
            </w:r>
            <w:r>
              <w:rPr>
                <w:b/>
              </w:rPr>
              <w:t>13</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15EBAF31" w:rsidR="008F0375" w:rsidRPr="00CA4C50" w:rsidRDefault="008F0375" w:rsidP="000E47B3">
      <w:pPr>
        <w:pStyle w:val="ListParagraph"/>
        <w:numPr>
          <w:ilvl w:val="0"/>
          <w:numId w:val="6"/>
        </w:numPr>
        <w:tabs>
          <w:tab w:val="left" w:pos="284"/>
        </w:tabs>
        <w:ind w:left="0" w:firstLine="0"/>
        <w:jc w:val="both"/>
        <w:rPr>
          <w:b/>
          <w:bCs/>
        </w:rPr>
      </w:pPr>
      <w:r w:rsidRPr="25BF2340">
        <w:rPr>
          <w:b/>
          <w:bCs/>
        </w:rPr>
        <w:t>List of abbreviations</w:t>
      </w:r>
      <w:bookmarkEnd w:id="1"/>
      <w:bookmarkEnd w:id="2"/>
      <w:bookmarkEnd w:id="3"/>
      <w:r w:rsidR="00931BA3">
        <w:rPr>
          <w:b/>
          <w:bCs/>
        </w:rPr>
        <w:t xml:space="preserve"> </w:t>
      </w:r>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Default="008F0375" w:rsidP="001F6F36">
      <w:pPr>
        <w:ind w:left="1701" w:hanging="1701"/>
        <w:jc w:val="both"/>
      </w:pPr>
      <w:proofErr w:type="spellStart"/>
      <w:r>
        <w:t>ToRs</w:t>
      </w:r>
      <w:proofErr w:type="spellEnd"/>
      <w:r>
        <w:tab/>
        <w:t>Terms of reference</w:t>
      </w:r>
    </w:p>
    <w:p w14:paraId="38A57177" w14:textId="77777777" w:rsidR="00AD7EAD" w:rsidRPr="00504AEF" w:rsidRDefault="00AD7EAD" w:rsidP="00AD7EAD">
      <w:pPr>
        <w:ind w:left="1701" w:hanging="1701"/>
      </w:pPr>
      <w:r>
        <w:t xml:space="preserve">NCCC </w:t>
      </w:r>
      <w:r>
        <w:tab/>
      </w:r>
      <w:r>
        <w:rPr>
          <w:iCs/>
          <w:color w:val="000000" w:themeColor="text1"/>
        </w:rPr>
        <w:t>National Coordination Centre for Cybersecurity</w:t>
      </w:r>
    </w:p>
    <w:p w14:paraId="4DC6411C" w14:textId="77777777" w:rsidR="00AD7EAD" w:rsidRPr="002A43F0" w:rsidRDefault="00AD7EAD" w:rsidP="001F6F36">
      <w:pPr>
        <w:ind w:left="1701" w:hanging="1701"/>
        <w:jc w:val="both"/>
      </w:pPr>
    </w:p>
    <w:bookmarkEnd w:id="4"/>
    <w:p w14:paraId="56FBF003" w14:textId="77777777" w:rsidR="008F0375" w:rsidRPr="002A43F0" w:rsidRDefault="008F0375" w:rsidP="001F6F36">
      <w:pPr>
        <w:spacing w:line="259" w:lineRule="auto"/>
        <w:jc w:val="both"/>
      </w:pPr>
      <w:r>
        <w:br w:type="page"/>
      </w:r>
    </w:p>
    <w:p w14:paraId="046FC816" w14:textId="2D597723" w:rsidR="008F0375" w:rsidRPr="00A460FE" w:rsidRDefault="008F0375" w:rsidP="000E47B3">
      <w:pPr>
        <w:pStyle w:val="ListParagraph"/>
        <w:numPr>
          <w:ilvl w:val="0"/>
          <w:numId w:val="6"/>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5B50FEFB" w14:textId="77777777" w:rsidR="005C06E9" w:rsidRDefault="00BA4F8D" w:rsidP="005C06E9">
      <w:pPr>
        <w:autoSpaceDE w:val="0"/>
        <w:autoSpaceDN w:val="0"/>
        <w:adjustRightInd w:val="0"/>
        <w:spacing w:after="0" w:line="276" w:lineRule="auto"/>
        <w:jc w:val="both"/>
        <w:rPr>
          <w:iCs/>
          <w:color w:val="000000" w:themeColor="text1"/>
        </w:rPr>
      </w:pPr>
      <w:r>
        <w:t xml:space="preserve">The Deutsche </w:t>
      </w:r>
      <w:r w:rsidR="005C06E9" w:rsidRPr="00504AEF">
        <w:rPr>
          <w:iCs/>
          <w:color w:val="000000" w:themeColor="text1"/>
        </w:rPr>
        <w:t xml:space="preserve">Gesellschaft für Internationale Zusammenarbeit (GIZ) is a federal enterprise and a global service provider of international cooperation for sustainable development. GIZ has more than 50 years of experience in a wide range of fields, from economic and employment promotion to energy and environmental issues to the promotion of peace and security. The diverse expertise of the federal enterprise GIZ is in demand around the globe - from the German Federal Government, institutions of the European Union, the United Nations and governments of other countries. Its main client is the German Federal Ministry for Economic Cooperation and Development (BMZ). GIZ cooperates with the private sector, thus contributing to a successful interplay between development policy and foreign trade engagement. </w:t>
      </w:r>
    </w:p>
    <w:p w14:paraId="6E44EFF1" w14:textId="77777777" w:rsidR="005C06E9" w:rsidRDefault="005C06E9" w:rsidP="005C06E9">
      <w:pPr>
        <w:autoSpaceDE w:val="0"/>
        <w:autoSpaceDN w:val="0"/>
        <w:adjustRightInd w:val="0"/>
        <w:spacing w:after="0" w:line="276" w:lineRule="auto"/>
        <w:jc w:val="both"/>
        <w:rPr>
          <w:iCs/>
          <w:color w:val="000000" w:themeColor="text1"/>
        </w:rPr>
      </w:pPr>
    </w:p>
    <w:p w14:paraId="277F8F4A" w14:textId="152E0D3F" w:rsidR="00C3595E" w:rsidRPr="00C7529D" w:rsidRDefault="00C3595E" w:rsidP="00C3595E">
      <w:pPr>
        <w:autoSpaceDE w:val="0"/>
        <w:autoSpaceDN w:val="0"/>
        <w:adjustRightInd w:val="0"/>
        <w:spacing w:after="0" w:line="276" w:lineRule="auto"/>
        <w:jc w:val="both"/>
        <w:rPr>
          <w:rFonts w:eastAsia="Arial" w:cs="Arial"/>
          <w:bCs/>
        </w:rPr>
      </w:pPr>
      <w:r w:rsidRPr="00C7529D">
        <w:rPr>
          <w:rFonts w:eastAsia="Arial" w:cs="Arial"/>
          <w:bCs/>
        </w:rPr>
        <w:t>Under the Multi-Donor Action “Partnership for Strengthening Cybersecurity with </w:t>
      </w:r>
      <w:proofErr w:type="spellStart"/>
      <w:r w:rsidRPr="00C7529D">
        <w:rPr>
          <w:rFonts w:eastAsia="Arial" w:cs="Arial"/>
          <w:bCs/>
        </w:rPr>
        <w:t>EaP</w:t>
      </w:r>
      <w:proofErr w:type="spellEnd"/>
      <w:r w:rsidRPr="00C7529D">
        <w:rPr>
          <w:rFonts w:eastAsia="Arial" w:cs="Arial"/>
          <w:bCs/>
        </w:rPr>
        <w:t> countries” (Cyber </w:t>
      </w:r>
      <w:proofErr w:type="spellStart"/>
      <w:r w:rsidRPr="00C7529D">
        <w:rPr>
          <w:rFonts w:eastAsia="Arial" w:cs="Arial"/>
          <w:bCs/>
        </w:rPr>
        <w:t>EaP</w:t>
      </w:r>
      <w:proofErr w:type="spellEnd"/>
      <w:r w:rsidRPr="00C7529D">
        <w:rPr>
          <w:rFonts w:eastAsia="Arial" w:cs="Arial"/>
          <w:bCs/>
        </w:rPr>
        <w:t xml:space="preserve">) which is jointly co-financed by the European Union and the </w:t>
      </w:r>
      <w:r w:rsidR="00EE622B">
        <w:rPr>
          <w:rFonts w:eastAsia="Arial" w:cs="Arial"/>
          <w:bCs/>
        </w:rPr>
        <w:t xml:space="preserve">German </w:t>
      </w:r>
      <w:r w:rsidRPr="00C7529D">
        <w:rPr>
          <w:rFonts w:eastAsia="Arial" w:cs="Arial"/>
          <w:bCs/>
        </w:rPr>
        <w:t>Federal Foreign Office (FFO), the global project “Partnership for Strengthening Cybersecurity” which is implemented by GIZ, has been supporting Ukraine through the implementation of legal, institutional and professional capacity development measures.</w:t>
      </w:r>
      <w:r>
        <w:rPr>
          <w:rFonts w:eastAsia="Arial" w:cs="Arial"/>
          <w:bCs/>
        </w:rPr>
        <w:t xml:space="preserve"> More specifically, GIZ has been supporting public institutions to align with the requirements of NIS2 Directive and EU standards, more broadly. </w:t>
      </w:r>
      <w:r w:rsidRPr="007024D6">
        <w:rPr>
          <w:rFonts w:eastAsia="Arial" w:cs="Arial"/>
          <w:bCs/>
          <w:lang w:val="en-US"/>
        </w:rPr>
        <w:t>The NIS2 directive by the EU grants a unified legal framework to uphold cyber security in 18 critical sectors across the EU and its member states. It also calls on its member states to define their own national cyber security strategies and collaborate with the EU for cross-border reaction and enforcement.</w:t>
      </w:r>
    </w:p>
    <w:p w14:paraId="11787B1E" w14:textId="77777777" w:rsidR="005C06E9" w:rsidRDefault="005C06E9" w:rsidP="005C06E9">
      <w:pPr>
        <w:autoSpaceDE w:val="0"/>
        <w:autoSpaceDN w:val="0"/>
        <w:adjustRightInd w:val="0"/>
        <w:spacing w:after="0" w:line="276" w:lineRule="auto"/>
        <w:jc w:val="both"/>
        <w:rPr>
          <w:iCs/>
          <w:color w:val="000000" w:themeColor="text1"/>
        </w:rPr>
      </w:pPr>
    </w:p>
    <w:p w14:paraId="670EAAB1" w14:textId="77777777" w:rsidR="002E4CFC" w:rsidRDefault="002E4CFC" w:rsidP="002E4CFC">
      <w:pPr>
        <w:autoSpaceDE w:val="0"/>
        <w:autoSpaceDN w:val="0"/>
        <w:adjustRightInd w:val="0"/>
        <w:spacing w:after="0" w:line="276" w:lineRule="auto"/>
        <w:jc w:val="both"/>
        <w:rPr>
          <w:iCs/>
          <w:color w:val="000000" w:themeColor="text1"/>
        </w:rPr>
      </w:pPr>
      <w:r w:rsidRPr="00504AEF">
        <w:rPr>
          <w:iCs/>
          <w:color w:val="000000" w:themeColor="text1"/>
        </w:rPr>
        <w:t xml:space="preserve">Since 2015, and </w:t>
      </w:r>
      <w:r>
        <w:rPr>
          <w:iCs/>
          <w:color w:val="000000" w:themeColor="text1"/>
        </w:rPr>
        <w:t>particularly</w:t>
      </w:r>
      <w:r w:rsidRPr="00504AEF">
        <w:rPr>
          <w:iCs/>
          <w:color w:val="000000" w:themeColor="text1"/>
        </w:rPr>
        <w:t xml:space="preserve"> after 2022, cyberattacks aimed at disrupting Ukraine’s government, military, critical infrastructure, and civilian services have ramped up. In 202</w:t>
      </w:r>
      <w:r>
        <w:rPr>
          <w:iCs/>
          <w:color w:val="000000" w:themeColor="text1"/>
        </w:rPr>
        <w:t>5</w:t>
      </w:r>
      <w:r w:rsidRPr="00504AEF">
        <w:rPr>
          <w:iCs/>
          <w:color w:val="000000" w:themeColor="text1"/>
        </w:rPr>
        <w:t xml:space="preserve"> alone, </w:t>
      </w:r>
      <w:r>
        <w:rPr>
          <w:iCs/>
          <w:color w:val="000000" w:themeColor="text1"/>
        </w:rPr>
        <w:t xml:space="preserve">4,867 </w:t>
      </w:r>
      <w:r w:rsidRPr="00504AEF">
        <w:rPr>
          <w:iCs/>
          <w:color w:val="000000" w:themeColor="text1"/>
        </w:rPr>
        <w:t xml:space="preserve">cyberattacks </w:t>
      </w:r>
      <w:r>
        <w:rPr>
          <w:iCs/>
          <w:color w:val="000000" w:themeColor="text1"/>
        </w:rPr>
        <w:t xml:space="preserve">were reported </w:t>
      </w:r>
      <w:r w:rsidRPr="00504AEF">
        <w:rPr>
          <w:iCs/>
          <w:color w:val="000000" w:themeColor="text1"/>
        </w:rPr>
        <w:t>in Ukraine</w:t>
      </w:r>
      <w:r>
        <w:rPr>
          <w:iCs/>
          <w:color w:val="000000" w:themeColor="text1"/>
        </w:rPr>
        <w:t xml:space="preserve">, a 13% increase from last year. </w:t>
      </w:r>
      <w:r w:rsidRPr="00504AEF">
        <w:rPr>
          <w:iCs/>
          <w:color w:val="000000" w:themeColor="text1"/>
        </w:rPr>
        <w:t>This causes widespread damages</w:t>
      </w:r>
      <w:r>
        <w:rPr>
          <w:iCs/>
          <w:color w:val="000000" w:themeColor="text1"/>
        </w:rPr>
        <w:t xml:space="preserve"> and </w:t>
      </w:r>
      <w:r w:rsidRPr="00504AEF">
        <w:rPr>
          <w:iCs/>
          <w:color w:val="000000" w:themeColor="text1"/>
        </w:rPr>
        <w:t>interrupts medical, banking, communal and other digital services, which in turn, has severe negative impacts for individuals, economy, society and public institutions as well as overall stability of Ukrainian cyberspace. Hostile cyber operations include destructive malware, phishing, denial-of-service attacks, as well as information warfare designed to spread</w:t>
      </w:r>
      <w:r>
        <w:rPr>
          <w:iCs/>
          <w:color w:val="000000" w:themeColor="text1"/>
        </w:rPr>
        <w:t xml:space="preserve"> </w:t>
      </w:r>
      <w:r w:rsidRPr="00504AEF">
        <w:rPr>
          <w:iCs/>
          <w:color w:val="000000" w:themeColor="text1"/>
        </w:rPr>
        <w:t>chaos, steal sensitive data, and undermine public trust. These attacks target energy grids, telecommunications, financial systems, government websites, and media outlets, aiming to cripple Ukraine’s ability to function and resist.</w:t>
      </w:r>
    </w:p>
    <w:p w14:paraId="0DE6B732" w14:textId="77777777" w:rsidR="002E4CFC" w:rsidRDefault="002E4CFC" w:rsidP="005C06E9">
      <w:pPr>
        <w:autoSpaceDE w:val="0"/>
        <w:autoSpaceDN w:val="0"/>
        <w:adjustRightInd w:val="0"/>
        <w:spacing w:after="0" w:line="276" w:lineRule="auto"/>
        <w:jc w:val="both"/>
        <w:rPr>
          <w:iCs/>
          <w:color w:val="000000" w:themeColor="text1"/>
        </w:rPr>
      </w:pPr>
    </w:p>
    <w:p w14:paraId="651D3B48" w14:textId="77777777" w:rsidR="002831A3" w:rsidRDefault="009131B2" w:rsidP="009131B2">
      <w:pPr>
        <w:autoSpaceDE w:val="0"/>
        <w:autoSpaceDN w:val="0"/>
        <w:adjustRightInd w:val="0"/>
        <w:spacing w:after="0" w:line="276" w:lineRule="auto"/>
        <w:jc w:val="both"/>
        <w:rPr>
          <w:iCs/>
          <w:color w:val="000000" w:themeColor="text1"/>
        </w:rPr>
      </w:pPr>
      <w:r>
        <w:rPr>
          <w:iCs/>
          <w:color w:val="000000" w:themeColor="text1"/>
        </w:rPr>
        <w:t xml:space="preserve">To account for the above and other emerging challenges, the </w:t>
      </w:r>
      <w:r w:rsidR="00F83CC7">
        <w:rPr>
          <w:iCs/>
          <w:color w:val="000000" w:themeColor="text1"/>
        </w:rPr>
        <w:t>National Cybersecurity Coordination Centre (</w:t>
      </w:r>
      <w:r>
        <w:rPr>
          <w:iCs/>
          <w:color w:val="000000" w:themeColor="text1"/>
        </w:rPr>
        <w:t>NC</w:t>
      </w:r>
      <w:r w:rsidR="005570BD">
        <w:rPr>
          <w:iCs/>
          <w:color w:val="000000" w:themeColor="text1"/>
        </w:rPr>
        <w:t>S</w:t>
      </w:r>
      <w:r>
        <w:rPr>
          <w:iCs/>
          <w:color w:val="000000" w:themeColor="text1"/>
        </w:rPr>
        <w:t>CC</w:t>
      </w:r>
      <w:r w:rsidR="00F83CC7">
        <w:rPr>
          <w:iCs/>
          <w:color w:val="000000" w:themeColor="text1"/>
        </w:rPr>
        <w:t>)</w:t>
      </w:r>
      <w:r>
        <w:rPr>
          <w:iCs/>
          <w:color w:val="000000" w:themeColor="text1"/>
        </w:rPr>
        <w:t>, the key working body of the National Security and Defence Council of Ukraine</w:t>
      </w:r>
      <w:r w:rsidR="00DB0FC0">
        <w:rPr>
          <w:iCs/>
          <w:color w:val="000000" w:themeColor="text1"/>
        </w:rPr>
        <w:t>,</w:t>
      </w:r>
      <w:r>
        <w:rPr>
          <w:iCs/>
          <w:color w:val="000000" w:themeColor="text1"/>
        </w:rPr>
        <w:t xml:space="preserve"> </w:t>
      </w:r>
      <w:r w:rsidR="003052DE">
        <w:rPr>
          <w:iCs/>
          <w:color w:val="000000" w:themeColor="text1"/>
        </w:rPr>
        <w:t>initiated a process of updating</w:t>
      </w:r>
      <w:r>
        <w:rPr>
          <w:iCs/>
          <w:color w:val="000000" w:themeColor="text1"/>
        </w:rPr>
        <w:t xml:space="preserve"> the National Cyber Security Strategy in 2025. With the support of GIZ, such a draft was completed and is now expected to form part of Ukraine’s national cybersecurity framework. </w:t>
      </w:r>
    </w:p>
    <w:p w14:paraId="72A010C1" w14:textId="77777777" w:rsidR="002831A3" w:rsidRDefault="002831A3" w:rsidP="009131B2">
      <w:pPr>
        <w:autoSpaceDE w:val="0"/>
        <w:autoSpaceDN w:val="0"/>
        <w:adjustRightInd w:val="0"/>
        <w:spacing w:after="0" w:line="276" w:lineRule="auto"/>
        <w:jc w:val="both"/>
        <w:rPr>
          <w:iCs/>
          <w:color w:val="000000" w:themeColor="text1"/>
        </w:rPr>
      </w:pPr>
    </w:p>
    <w:p w14:paraId="0BEF245A" w14:textId="5EA79BDE" w:rsidR="00B255EE" w:rsidRPr="00ED75C4" w:rsidRDefault="009131B2" w:rsidP="00ED75C4">
      <w:pPr>
        <w:autoSpaceDE w:val="0"/>
        <w:autoSpaceDN w:val="0"/>
        <w:adjustRightInd w:val="0"/>
        <w:spacing w:after="0" w:line="276" w:lineRule="auto"/>
        <w:jc w:val="both"/>
        <w:rPr>
          <w:iCs/>
          <w:color w:val="000000" w:themeColor="text1"/>
        </w:rPr>
      </w:pPr>
      <w:r>
        <w:rPr>
          <w:iCs/>
          <w:color w:val="000000" w:themeColor="text1"/>
        </w:rPr>
        <w:t xml:space="preserve">This year, the priority is seeing to the </w:t>
      </w:r>
      <w:r w:rsidRPr="00BE69C9">
        <w:rPr>
          <w:iCs/>
          <w:color w:val="000000" w:themeColor="text1"/>
        </w:rPr>
        <w:t>implementation</w:t>
      </w:r>
      <w:r>
        <w:rPr>
          <w:iCs/>
          <w:color w:val="000000" w:themeColor="text1"/>
        </w:rPr>
        <w:t xml:space="preserve"> of this strategy by engaging Ukrainian cyber experts to translate its strategic vision into practice. </w:t>
      </w:r>
      <w:r w:rsidR="008E0705">
        <w:rPr>
          <w:iCs/>
          <w:color w:val="000000" w:themeColor="text1"/>
        </w:rPr>
        <w:t xml:space="preserve">For the implementation of the National Cybersecurity Strategy a detailed roadmap incl. </w:t>
      </w:r>
      <w:r w:rsidR="006A7498">
        <w:rPr>
          <w:iCs/>
          <w:color w:val="000000" w:themeColor="text1"/>
        </w:rPr>
        <w:t>i.e.</w:t>
      </w:r>
      <w:r w:rsidR="00BC2B3C">
        <w:rPr>
          <w:iCs/>
          <w:color w:val="000000" w:themeColor="text1"/>
        </w:rPr>
        <w:t xml:space="preserve"> </w:t>
      </w:r>
      <w:r w:rsidR="000B32A0">
        <w:rPr>
          <w:iCs/>
          <w:color w:val="000000" w:themeColor="text1"/>
        </w:rPr>
        <w:t>key activities and milestones</w:t>
      </w:r>
      <w:r w:rsidR="00805407">
        <w:rPr>
          <w:iCs/>
          <w:color w:val="000000" w:themeColor="text1"/>
        </w:rPr>
        <w:t xml:space="preserve">, </w:t>
      </w:r>
      <w:r w:rsidR="00F9774A">
        <w:rPr>
          <w:iCs/>
          <w:color w:val="000000" w:themeColor="text1"/>
        </w:rPr>
        <w:t xml:space="preserve">responsible institutions, </w:t>
      </w:r>
      <w:r w:rsidR="00BC2B3C">
        <w:rPr>
          <w:iCs/>
          <w:color w:val="000000" w:themeColor="text1"/>
        </w:rPr>
        <w:t>expected results and monitoring framework and costing</w:t>
      </w:r>
      <w:r w:rsidR="00AD4976">
        <w:rPr>
          <w:iCs/>
          <w:color w:val="000000" w:themeColor="text1"/>
        </w:rPr>
        <w:t xml:space="preserve"> i</w:t>
      </w:r>
      <w:r w:rsidR="006A7498">
        <w:rPr>
          <w:iCs/>
          <w:color w:val="000000" w:themeColor="text1"/>
        </w:rPr>
        <w:t>s required</w:t>
      </w:r>
      <w:r w:rsidR="00BC2B3C">
        <w:rPr>
          <w:iCs/>
          <w:color w:val="000000" w:themeColor="text1"/>
        </w:rPr>
        <w:t xml:space="preserve">. </w:t>
      </w:r>
      <w:r w:rsidR="000E130E">
        <w:rPr>
          <w:iCs/>
          <w:color w:val="000000" w:themeColor="text1"/>
        </w:rPr>
        <w:t>Additionally, a</w:t>
      </w:r>
      <w:r w:rsidR="00BC2B3C">
        <w:rPr>
          <w:iCs/>
          <w:color w:val="000000" w:themeColor="text1"/>
        </w:rPr>
        <w:t>s one instrument of the National Cybersecurity Strategy</w:t>
      </w:r>
      <w:r w:rsidR="005E3FFA">
        <w:rPr>
          <w:iCs/>
          <w:color w:val="000000" w:themeColor="text1"/>
        </w:rPr>
        <w:t xml:space="preserve">, </w:t>
      </w:r>
      <w:r w:rsidR="00DE62BA">
        <w:rPr>
          <w:iCs/>
          <w:color w:val="000000" w:themeColor="text1"/>
        </w:rPr>
        <w:t xml:space="preserve">a national assessment mechanism, the so-called “National Barometer” shall be introduced and established. The barometer serves to </w:t>
      </w:r>
      <w:r w:rsidR="00904A56">
        <w:rPr>
          <w:iCs/>
          <w:color w:val="000000" w:themeColor="text1"/>
        </w:rPr>
        <w:t xml:space="preserve">collect, analyse and update data </w:t>
      </w:r>
      <w:r w:rsidR="00904A56" w:rsidRPr="002105C1">
        <w:rPr>
          <w:lang w:val="en-US"/>
        </w:rPr>
        <w:t xml:space="preserve">on cybersecurity human resources across sectors. </w:t>
      </w:r>
      <w:r w:rsidR="001B710E">
        <w:rPr>
          <w:lang w:val="en-US"/>
        </w:rPr>
        <w:t xml:space="preserve">The barometer </w:t>
      </w:r>
      <w:r w:rsidR="00B606C2">
        <w:rPr>
          <w:lang w:val="en-US"/>
        </w:rPr>
        <w:t>should</w:t>
      </w:r>
      <w:r w:rsidR="001B710E">
        <w:rPr>
          <w:lang w:val="en-US"/>
        </w:rPr>
        <w:t xml:space="preserve"> inform government decision-making regarding building a future-proof cybersecurity work force and </w:t>
      </w:r>
      <w:r w:rsidR="001B710E">
        <w:rPr>
          <w:lang w:val="en-US"/>
        </w:rPr>
        <w:lastRenderedPageBreak/>
        <w:t xml:space="preserve">accordingly inform future work force development efforts across different sectors. </w:t>
      </w:r>
      <w:r w:rsidR="00ED75C4">
        <w:rPr>
          <w:lang w:val="en-US"/>
        </w:rPr>
        <w:br/>
      </w:r>
    </w:p>
    <w:p w14:paraId="2FAA2518" w14:textId="773483E0" w:rsidR="00E35F1E" w:rsidRDefault="008F0375" w:rsidP="000E47B3">
      <w:pPr>
        <w:pStyle w:val="ListParagraph"/>
        <w:numPr>
          <w:ilvl w:val="0"/>
          <w:numId w:val="6"/>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745D0571" w14:textId="65C6F217" w:rsidR="00540ED0" w:rsidRDefault="00C52374" w:rsidP="00540ED0">
      <w:pPr>
        <w:pStyle w:val="ZulschenderText"/>
        <w:rPr>
          <w:i w:val="0"/>
          <w:iCs/>
          <w:color w:val="000000" w:themeColor="text1"/>
        </w:rPr>
      </w:pPr>
      <w:r>
        <w:rPr>
          <w:i w:val="0"/>
          <w:iCs/>
          <w:color w:val="000000" w:themeColor="text1"/>
        </w:rPr>
        <w:t xml:space="preserve">Based on above-outlined context, the contractor is asked to work on the following two aspects: </w:t>
      </w:r>
      <w:r w:rsidR="009D2877">
        <w:rPr>
          <w:i w:val="0"/>
          <w:iCs/>
          <w:color w:val="000000" w:themeColor="text1"/>
        </w:rPr>
        <w:t xml:space="preserve">the </w:t>
      </w:r>
      <w:r w:rsidR="005B4ED9">
        <w:rPr>
          <w:i w:val="0"/>
          <w:iCs/>
          <w:color w:val="000000" w:themeColor="text1"/>
        </w:rPr>
        <w:t xml:space="preserve">1) </w:t>
      </w:r>
      <w:r w:rsidR="009D2877" w:rsidRPr="009D2877">
        <w:rPr>
          <w:i w:val="0"/>
          <w:iCs/>
          <w:color w:val="000000" w:themeColor="text1"/>
        </w:rPr>
        <w:t xml:space="preserve">Implementation Plan for </w:t>
      </w:r>
      <w:r w:rsidR="009D2877">
        <w:rPr>
          <w:i w:val="0"/>
          <w:iCs/>
          <w:color w:val="000000" w:themeColor="text1"/>
        </w:rPr>
        <w:t xml:space="preserve">the </w:t>
      </w:r>
      <w:r w:rsidR="009D2877" w:rsidRPr="009D2877">
        <w:rPr>
          <w:i w:val="0"/>
          <w:iCs/>
          <w:color w:val="000000" w:themeColor="text1"/>
        </w:rPr>
        <w:t>National Cybersecurity Strategy (</w:t>
      </w:r>
      <w:r w:rsidR="009D2877">
        <w:rPr>
          <w:i w:val="0"/>
          <w:iCs/>
          <w:color w:val="000000" w:themeColor="text1"/>
        </w:rPr>
        <w:t>short “</w:t>
      </w:r>
      <w:r w:rsidR="009D2877" w:rsidRPr="009D2877">
        <w:rPr>
          <w:i w:val="0"/>
          <w:iCs/>
          <w:color w:val="000000" w:themeColor="text1"/>
        </w:rPr>
        <w:t>Roadmap</w:t>
      </w:r>
      <w:r w:rsidR="009D2877">
        <w:rPr>
          <w:i w:val="0"/>
          <w:iCs/>
          <w:color w:val="000000" w:themeColor="text1"/>
        </w:rPr>
        <w:t>”</w:t>
      </w:r>
      <w:r w:rsidR="009D2877" w:rsidRPr="009D2877">
        <w:rPr>
          <w:i w:val="0"/>
          <w:iCs/>
          <w:color w:val="000000" w:themeColor="text1"/>
        </w:rPr>
        <w:t xml:space="preserve">) </w:t>
      </w:r>
      <w:r w:rsidR="005B4ED9">
        <w:rPr>
          <w:i w:val="0"/>
          <w:iCs/>
          <w:color w:val="000000" w:themeColor="text1"/>
        </w:rPr>
        <w:t>and 2) De</w:t>
      </w:r>
      <w:r w:rsidR="00FF0A75">
        <w:rPr>
          <w:i w:val="0"/>
          <w:iCs/>
          <w:color w:val="000000" w:themeColor="text1"/>
        </w:rPr>
        <w:t>velop</w:t>
      </w:r>
      <w:r w:rsidR="009D2877">
        <w:rPr>
          <w:i w:val="0"/>
          <w:iCs/>
          <w:color w:val="000000" w:themeColor="text1"/>
        </w:rPr>
        <w:t>ment of</w:t>
      </w:r>
      <w:r w:rsidR="00FF0A75">
        <w:rPr>
          <w:i w:val="0"/>
          <w:iCs/>
          <w:color w:val="000000" w:themeColor="text1"/>
        </w:rPr>
        <w:t xml:space="preserve"> the methodology for </w:t>
      </w:r>
      <w:r w:rsidR="00C41A80">
        <w:rPr>
          <w:i w:val="0"/>
          <w:iCs/>
          <w:color w:val="000000" w:themeColor="text1"/>
        </w:rPr>
        <w:t>a</w:t>
      </w:r>
      <w:r w:rsidR="00540ED0">
        <w:rPr>
          <w:i w:val="0"/>
          <w:iCs/>
          <w:color w:val="000000" w:themeColor="text1"/>
        </w:rPr>
        <w:t xml:space="preserve"> dedicated national assessment mechanism (</w:t>
      </w:r>
      <w:r w:rsidR="009D2877">
        <w:rPr>
          <w:i w:val="0"/>
          <w:iCs/>
          <w:color w:val="000000" w:themeColor="text1"/>
        </w:rPr>
        <w:t>short “</w:t>
      </w:r>
      <w:r w:rsidR="00540ED0">
        <w:rPr>
          <w:i w:val="0"/>
          <w:iCs/>
          <w:color w:val="000000" w:themeColor="text1"/>
        </w:rPr>
        <w:t>National Barometer</w:t>
      </w:r>
      <w:r w:rsidR="009D2877">
        <w:rPr>
          <w:i w:val="0"/>
          <w:iCs/>
          <w:color w:val="000000" w:themeColor="text1"/>
        </w:rPr>
        <w:t>”</w:t>
      </w:r>
      <w:r w:rsidR="00540ED0">
        <w:rPr>
          <w:i w:val="0"/>
          <w:iCs/>
          <w:color w:val="000000" w:themeColor="text1"/>
        </w:rPr>
        <w:t xml:space="preserve">). GIZ have been asked to support this endeavour by engaging experts to deliver the </w:t>
      </w:r>
      <w:r w:rsidR="00257EB1">
        <w:rPr>
          <w:i w:val="0"/>
          <w:iCs/>
          <w:color w:val="000000" w:themeColor="text1"/>
        </w:rPr>
        <w:t>actions</w:t>
      </w:r>
      <w:r w:rsidR="00540ED0">
        <w:rPr>
          <w:i w:val="0"/>
          <w:iCs/>
          <w:color w:val="000000" w:themeColor="text1"/>
        </w:rPr>
        <w:t xml:space="preserve">. </w:t>
      </w:r>
    </w:p>
    <w:p w14:paraId="1B110960" w14:textId="07C51BB1" w:rsidR="00E35F1E" w:rsidRPr="00652204" w:rsidRDefault="00652204" w:rsidP="00652204">
      <w:r w:rsidRPr="00504AEF">
        <w:t xml:space="preserve">The contractor is </w:t>
      </w:r>
      <w:r>
        <w:t xml:space="preserve">therefore </w:t>
      </w:r>
      <w:r w:rsidRPr="00504AEF">
        <w:t>responsible for providing the following services:</w:t>
      </w:r>
    </w:p>
    <w:p w14:paraId="7E3F01C5" w14:textId="362F531B" w:rsidR="00977254" w:rsidRPr="00A66046" w:rsidRDefault="00977254" w:rsidP="000E47B3">
      <w:pPr>
        <w:pStyle w:val="ListParagraph"/>
        <w:numPr>
          <w:ilvl w:val="1"/>
          <w:numId w:val="6"/>
        </w:numPr>
        <w:tabs>
          <w:tab w:val="left" w:pos="284"/>
        </w:tabs>
        <w:jc w:val="both"/>
        <w:rPr>
          <w:b/>
          <w:lang w:val="en-US"/>
        </w:rPr>
      </w:pPr>
      <w:r>
        <w:rPr>
          <w:b/>
          <w:lang w:val="en-US"/>
        </w:rPr>
        <w:t>T</w:t>
      </w:r>
      <w:r w:rsidR="00984404">
        <w:rPr>
          <w:b/>
          <w:lang w:val="en-US"/>
        </w:rPr>
        <w:t>asks</w:t>
      </w:r>
    </w:p>
    <w:p w14:paraId="324ADEA5" w14:textId="3B3B0066" w:rsidR="00980CBC" w:rsidRDefault="00ED7487" w:rsidP="00127D3B">
      <w:pPr>
        <w:jc w:val="both"/>
      </w:pPr>
      <w:r>
        <w:t xml:space="preserve">The contractor is responsible for providing the following </w:t>
      </w:r>
      <w:r w:rsidRPr="00A53D34">
        <w:t>services</w:t>
      </w:r>
      <w:r w:rsidR="002F24B7">
        <w:t xml:space="preserve"> </w:t>
      </w:r>
    </w:p>
    <w:p w14:paraId="378C33DA" w14:textId="5C89EB78" w:rsidR="00DA1D9B" w:rsidRPr="00ED75C4" w:rsidRDefault="00CE7885" w:rsidP="00127D3B">
      <w:pPr>
        <w:jc w:val="both"/>
        <w:rPr>
          <w:b/>
          <w:bCs/>
        </w:rPr>
      </w:pPr>
      <w:r>
        <w:rPr>
          <w:b/>
          <w:bCs/>
        </w:rPr>
        <w:t>Task</w:t>
      </w:r>
      <w:r w:rsidR="0098627B" w:rsidRPr="00ED75C4">
        <w:rPr>
          <w:b/>
          <w:bCs/>
        </w:rPr>
        <w:t xml:space="preserve"> 1: </w:t>
      </w:r>
      <w:r w:rsidR="00DA1D9B" w:rsidRPr="00ED75C4">
        <w:rPr>
          <w:b/>
          <w:bCs/>
        </w:rPr>
        <w:t>Implementation Plan for National Cybersecurity Strategy</w:t>
      </w:r>
      <w:r w:rsidR="000E130E" w:rsidRPr="00ED75C4">
        <w:rPr>
          <w:b/>
          <w:bCs/>
        </w:rPr>
        <w:t xml:space="preserve"> (</w:t>
      </w:r>
      <w:r w:rsidR="009D2877" w:rsidRPr="00ED75C4">
        <w:rPr>
          <w:b/>
          <w:bCs/>
        </w:rPr>
        <w:t>short “</w:t>
      </w:r>
      <w:r w:rsidR="000E130E" w:rsidRPr="00ED75C4">
        <w:rPr>
          <w:b/>
          <w:bCs/>
        </w:rPr>
        <w:t>Roadmap</w:t>
      </w:r>
      <w:r w:rsidR="009D2877" w:rsidRPr="00ED75C4">
        <w:rPr>
          <w:b/>
          <w:bCs/>
        </w:rPr>
        <w:t>”</w:t>
      </w:r>
      <w:r w:rsidR="000E130E" w:rsidRPr="00ED75C4">
        <w:rPr>
          <w:b/>
          <w:bCs/>
        </w:rPr>
        <w:t xml:space="preserve">) </w:t>
      </w:r>
    </w:p>
    <w:p w14:paraId="727C9443" w14:textId="2A9131D8" w:rsidR="00E302E4" w:rsidRPr="00E302E4" w:rsidRDefault="00E302E4" w:rsidP="00E302E4">
      <w:pPr>
        <w:jc w:val="both"/>
        <w:rPr>
          <w:b/>
        </w:rPr>
      </w:pPr>
      <w:r w:rsidRPr="00E302E4">
        <w:rPr>
          <w:b/>
          <w:bCs/>
        </w:rPr>
        <w:t>1.</w:t>
      </w:r>
      <w:r>
        <w:rPr>
          <w:b/>
          <w:bCs/>
        </w:rPr>
        <w:t xml:space="preserve"> </w:t>
      </w:r>
      <w:r w:rsidR="004033B2" w:rsidRPr="00E302E4">
        <w:rPr>
          <w:b/>
          <w:bCs/>
        </w:rPr>
        <w:t xml:space="preserve">Desk Research, </w:t>
      </w:r>
      <w:r w:rsidR="00E34429" w:rsidRPr="00E302E4">
        <w:rPr>
          <w:b/>
          <w:bCs/>
        </w:rPr>
        <w:t>presentation of other (European) examples</w:t>
      </w:r>
      <w:r w:rsidR="00EF55E3" w:rsidRPr="00E302E4">
        <w:rPr>
          <w:b/>
        </w:rPr>
        <w:t xml:space="preserve"> </w:t>
      </w:r>
      <w:r w:rsidR="00967758">
        <w:rPr>
          <w:b/>
        </w:rPr>
        <w:t>and process design</w:t>
      </w:r>
    </w:p>
    <w:p w14:paraId="4B4434CB" w14:textId="58B757D3" w:rsidR="00C810F1" w:rsidRDefault="00103BA1" w:rsidP="000E47B3">
      <w:pPr>
        <w:pStyle w:val="ListParagraph"/>
        <w:numPr>
          <w:ilvl w:val="0"/>
          <w:numId w:val="14"/>
        </w:numPr>
      </w:pPr>
      <w:r w:rsidRPr="00ED75C4">
        <w:t xml:space="preserve">The contractor is to </w:t>
      </w:r>
      <w:r w:rsidR="00E34DB9">
        <w:t>research and analyse</w:t>
      </w:r>
      <w:r w:rsidRPr="00ED75C4">
        <w:t xml:space="preserve"> </w:t>
      </w:r>
      <w:r>
        <w:t>available materials (</w:t>
      </w:r>
      <w:r w:rsidR="000044F7">
        <w:t>i.e.</w:t>
      </w:r>
      <w:r>
        <w:t xml:space="preserve"> </w:t>
      </w:r>
      <w:r w:rsidR="00E469B4">
        <w:t>National</w:t>
      </w:r>
      <w:r>
        <w:t xml:space="preserve"> cybersecurity strategy</w:t>
      </w:r>
      <w:r w:rsidR="000C30C4">
        <w:t>)</w:t>
      </w:r>
      <w:r w:rsidR="001F2709">
        <w:t xml:space="preserve"> as well as</w:t>
      </w:r>
      <w:r w:rsidR="00BD6956">
        <w:t xml:space="preserve"> consider </w:t>
      </w:r>
      <w:r w:rsidR="001F2709">
        <w:t xml:space="preserve">the </w:t>
      </w:r>
      <w:r w:rsidR="00B013FB">
        <w:t>detailed needs of the partne</w:t>
      </w:r>
      <w:r w:rsidR="0081639A">
        <w:t xml:space="preserve">rs </w:t>
      </w:r>
      <w:r w:rsidR="00BD6956">
        <w:t xml:space="preserve">presented </w:t>
      </w:r>
      <w:r w:rsidR="00C722FA">
        <w:t>during a</w:t>
      </w:r>
      <w:r w:rsidR="0081639A">
        <w:t xml:space="preserve"> kick-off meeting</w:t>
      </w:r>
      <w:r w:rsidR="00F52C1D">
        <w:t xml:space="preserve"> with GIZ and NCSCC</w:t>
      </w:r>
      <w:r w:rsidR="00ED75C4">
        <w:t>.</w:t>
      </w:r>
      <w:r w:rsidR="00C722FA">
        <w:t xml:space="preserve"> </w:t>
      </w:r>
    </w:p>
    <w:p w14:paraId="647A65D6" w14:textId="1BBAB32E" w:rsidR="003A3A8B" w:rsidRDefault="007F0029" w:rsidP="000E47B3">
      <w:pPr>
        <w:pStyle w:val="ListParagraph"/>
        <w:numPr>
          <w:ilvl w:val="0"/>
          <w:numId w:val="14"/>
        </w:numPr>
        <w:jc w:val="both"/>
      </w:pPr>
      <w:r>
        <w:t xml:space="preserve">Based on that, the contractor shall research and </w:t>
      </w:r>
      <w:r w:rsidR="007239EC">
        <w:t xml:space="preserve">unpack other (European) examples and good practices </w:t>
      </w:r>
      <w:r w:rsidR="00F03815">
        <w:t xml:space="preserve">of implementation plan and </w:t>
      </w:r>
      <w:r w:rsidR="000663C9">
        <w:t>present those to NCSCC</w:t>
      </w:r>
      <w:r w:rsidR="00C024EE">
        <w:t xml:space="preserve"> and potentially other stakeholders</w:t>
      </w:r>
      <w:r w:rsidR="00ED75C4">
        <w:t>.</w:t>
      </w:r>
      <w:r w:rsidR="00420371">
        <w:t xml:space="preserve"> </w:t>
      </w:r>
      <w:r w:rsidR="00437BBD">
        <w:t>Depending on the NCSCC’s feedback, r</w:t>
      </w:r>
      <w:r w:rsidR="005E1D20">
        <w:t>elevant</w:t>
      </w:r>
      <w:r w:rsidR="001B7394">
        <w:t xml:space="preserve"> implementation practices shall be </w:t>
      </w:r>
      <w:r w:rsidR="2EF675D3">
        <w:t>considered</w:t>
      </w:r>
      <w:r w:rsidR="001B7394">
        <w:t xml:space="preserve"> </w:t>
      </w:r>
      <w:r w:rsidR="005E1D20">
        <w:t xml:space="preserve">for the implementation of the implementation plan for Ukraine. </w:t>
      </w:r>
    </w:p>
    <w:p w14:paraId="12F65413" w14:textId="1466A734" w:rsidR="00321B1B" w:rsidRDefault="00321B1B" w:rsidP="000E47B3">
      <w:pPr>
        <w:pStyle w:val="ListParagraph"/>
        <w:numPr>
          <w:ilvl w:val="0"/>
          <w:numId w:val="14"/>
        </w:numPr>
        <w:jc w:val="both"/>
      </w:pPr>
      <w:r>
        <w:t xml:space="preserve">The contractor </w:t>
      </w:r>
      <w:r w:rsidR="002A18A1">
        <w:t xml:space="preserve">is expected to suggest a </w:t>
      </w:r>
      <w:r w:rsidR="000663C9">
        <w:t xml:space="preserve">process design for developing the implementation plan </w:t>
      </w:r>
      <w:r w:rsidR="070F51E4">
        <w:t>with</w:t>
      </w:r>
      <w:r w:rsidR="000663C9">
        <w:t xml:space="preserve"> regards to how other key institutions in the cybersecurity architecture in Ukraine shall be consulted and involved</w:t>
      </w:r>
      <w:r w:rsidR="1DF4EBE6">
        <w:t>, what actions are needed to implement the strategy and how will their implementation be monitored throughout the years</w:t>
      </w:r>
      <w:r w:rsidR="00ED75C4">
        <w:t>.</w:t>
      </w:r>
    </w:p>
    <w:p w14:paraId="7567F1FC" w14:textId="5D618D95" w:rsidR="00325C76" w:rsidRDefault="00325C76" w:rsidP="00325C76">
      <w:pPr>
        <w:jc w:val="both"/>
        <w:rPr>
          <w:b/>
          <w:bCs/>
        </w:rPr>
      </w:pPr>
      <w:r>
        <w:rPr>
          <w:b/>
          <w:bCs/>
        </w:rPr>
        <w:t xml:space="preserve">2. Stakeholder consultation </w:t>
      </w:r>
    </w:p>
    <w:p w14:paraId="5D8949F8" w14:textId="68363907" w:rsidR="004D5A02" w:rsidRDefault="00325C76" w:rsidP="000E47B3">
      <w:pPr>
        <w:pStyle w:val="ListParagraph"/>
        <w:numPr>
          <w:ilvl w:val="0"/>
          <w:numId w:val="15"/>
        </w:numPr>
        <w:jc w:val="both"/>
      </w:pPr>
      <w:r w:rsidRPr="00ED75C4">
        <w:t xml:space="preserve">The contractor is expected to facilitate consultations with key stakeholders </w:t>
      </w:r>
      <w:r w:rsidR="00114381">
        <w:t xml:space="preserve">(online and face-to-face) </w:t>
      </w:r>
      <w:r w:rsidRPr="00ED75C4">
        <w:t xml:space="preserve">in the cybersecurity architecture of Ukraine, </w:t>
      </w:r>
      <w:proofErr w:type="spellStart"/>
      <w:r w:rsidRPr="00ED75C4">
        <w:t>i.a.</w:t>
      </w:r>
      <w:proofErr w:type="spellEnd"/>
      <w:r w:rsidRPr="00ED75C4">
        <w:t xml:space="preserve"> SSSCIP</w:t>
      </w:r>
      <w:r w:rsidR="00BB4BD6" w:rsidRPr="00ED75C4">
        <w:t xml:space="preserve">, CISO Campus, </w:t>
      </w:r>
      <w:proofErr w:type="spellStart"/>
      <w:r w:rsidR="00BB4BD6" w:rsidRPr="00ED75C4">
        <w:t>MinDigital</w:t>
      </w:r>
      <w:proofErr w:type="spellEnd"/>
      <w:r w:rsidR="00001512">
        <w:t xml:space="preserve">, </w:t>
      </w:r>
      <w:r w:rsidR="0051078D" w:rsidRPr="00ED75C4">
        <w:t xml:space="preserve">with regards to institutional </w:t>
      </w:r>
      <w:r w:rsidR="0051078D" w:rsidRPr="00251F12">
        <w:t xml:space="preserve">expectations and roles </w:t>
      </w:r>
      <w:r w:rsidR="002D5BF8" w:rsidRPr="00251F12">
        <w:t xml:space="preserve">regarding </w:t>
      </w:r>
      <w:r w:rsidR="00442E21" w:rsidRPr="00251F12">
        <w:t>the implementation of the National Cybersecurity Strategy.</w:t>
      </w:r>
      <w:r w:rsidR="00895E58" w:rsidRPr="00251F12">
        <w:t xml:space="preserve"> The comprehensive list of stakeholders to be engaged will be provided by NCSCC.</w:t>
      </w:r>
    </w:p>
    <w:p w14:paraId="0528CBE0" w14:textId="1FCF7528" w:rsidR="00BB4BD6" w:rsidRPr="00676FC5" w:rsidRDefault="00BB4BD6" w:rsidP="000E47B3">
      <w:pPr>
        <w:pStyle w:val="ListParagraph"/>
        <w:numPr>
          <w:ilvl w:val="0"/>
          <w:numId w:val="15"/>
        </w:numPr>
        <w:jc w:val="both"/>
      </w:pPr>
      <w:r w:rsidRPr="00ED75C4">
        <w:t>The results of these consultations shall be documented</w:t>
      </w:r>
      <w:r w:rsidR="00C1120D" w:rsidRPr="00ED75C4">
        <w:t xml:space="preserve"> and</w:t>
      </w:r>
      <w:r w:rsidR="00442E21" w:rsidRPr="00ED75C4">
        <w:t xml:space="preserve"> presented to NCSCC.</w:t>
      </w:r>
      <w:r w:rsidR="00C1120D" w:rsidRPr="00ED75C4">
        <w:t xml:space="preserve"> </w:t>
      </w:r>
    </w:p>
    <w:p w14:paraId="3C23C990" w14:textId="69225566" w:rsidR="00325C76" w:rsidRDefault="00325C76" w:rsidP="00325C76">
      <w:pPr>
        <w:jc w:val="both"/>
        <w:rPr>
          <w:b/>
          <w:bCs/>
        </w:rPr>
      </w:pPr>
      <w:r>
        <w:rPr>
          <w:b/>
          <w:bCs/>
        </w:rPr>
        <w:t xml:space="preserve">3. Development of </w:t>
      </w:r>
      <w:r w:rsidR="00176B24">
        <w:rPr>
          <w:b/>
          <w:bCs/>
        </w:rPr>
        <w:t>Roadmap</w:t>
      </w:r>
    </w:p>
    <w:p w14:paraId="7B942D3B" w14:textId="653329F5" w:rsidR="00676FC5" w:rsidRDefault="00676FC5" w:rsidP="000E47B3">
      <w:pPr>
        <w:pStyle w:val="ListParagraph"/>
        <w:numPr>
          <w:ilvl w:val="0"/>
          <w:numId w:val="16"/>
        </w:numPr>
        <w:jc w:val="both"/>
      </w:pPr>
      <w:r>
        <w:t>Based on stakeholder consultations</w:t>
      </w:r>
      <w:r w:rsidR="00926C94">
        <w:t xml:space="preserve">, consultations with NCSCC and </w:t>
      </w:r>
      <w:r w:rsidR="0039792B">
        <w:t xml:space="preserve">consideration of </w:t>
      </w:r>
      <w:r w:rsidR="003D0A9D">
        <w:t xml:space="preserve">other (European) examples </w:t>
      </w:r>
      <w:r w:rsidR="00176B24">
        <w:t>of</w:t>
      </w:r>
      <w:r w:rsidR="003D0A9D">
        <w:t xml:space="preserve"> implementation plans, the contractor shall develop a first draft of the roadmap.</w:t>
      </w:r>
    </w:p>
    <w:p w14:paraId="4B55E8C5" w14:textId="76DD782A" w:rsidR="00ED75C4" w:rsidRDefault="003D0A9D" w:rsidP="000E47B3">
      <w:pPr>
        <w:pStyle w:val="ListParagraph"/>
        <w:numPr>
          <w:ilvl w:val="0"/>
          <w:numId w:val="16"/>
        </w:numPr>
        <w:jc w:val="both"/>
      </w:pPr>
      <w:r>
        <w:t xml:space="preserve">The draft shall be shared and discussed in a (virtual) workshop with key stakeholders. Based on received feedback, the contractor shall finalise the </w:t>
      </w:r>
      <w:r w:rsidR="00176B24">
        <w:t>roadmap</w:t>
      </w:r>
      <w:r w:rsidR="00C56F43">
        <w:t>.</w:t>
      </w:r>
    </w:p>
    <w:p w14:paraId="6E42F68B" w14:textId="77777777" w:rsidR="00ED75C4" w:rsidRPr="00ED75C4" w:rsidRDefault="009E0ACE" w:rsidP="000E47B3">
      <w:pPr>
        <w:pStyle w:val="ListParagraph"/>
        <w:numPr>
          <w:ilvl w:val="0"/>
          <w:numId w:val="16"/>
        </w:numPr>
        <w:jc w:val="both"/>
      </w:pPr>
      <w:r w:rsidRPr="00ED75C4">
        <w:rPr>
          <w:lang w:val="en-IE"/>
        </w:rPr>
        <w:t xml:space="preserve">The contractor is to </w:t>
      </w:r>
      <w:r w:rsidRPr="00ED75C4">
        <w:rPr>
          <w:lang w:val="en-US"/>
        </w:rPr>
        <w:t>translate the Strategy’s intent into an operational, coherent, and actionable framework for building a new generation of cyber professionals</w:t>
      </w:r>
      <w:r w:rsidR="00ED75C4">
        <w:rPr>
          <w:lang w:val="en-US"/>
        </w:rPr>
        <w:t>.</w:t>
      </w:r>
    </w:p>
    <w:p w14:paraId="33E4A9EA" w14:textId="6575AB8C" w:rsidR="009E0ACE" w:rsidRPr="00ED75C4" w:rsidRDefault="009E0ACE" w:rsidP="000E47B3">
      <w:pPr>
        <w:pStyle w:val="ListParagraph"/>
        <w:numPr>
          <w:ilvl w:val="0"/>
          <w:numId w:val="16"/>
        </w:numPr>
        <w:jc w:val="both"/>
      </w:pPr>
      <w:r w:rsidRPr="00ED75C4">
        <w:rPr>
          <w:lang w:val="en-IE"/>
        </w:rPr>
        <w:t xml:space="preserve">The contractor is to outline </w:t>
      </w:r>
      <w:r w:rsidRPr="00ED75C4">
        <w:rPr>
          <w:lang w:val="en-US"/>
        </w:rPr>
        <w:t xml:space="preserve">specific tasks, expected timelines, responsible institutions, </w:t>
      </w:r>
      <w:r w:rsidR="00604607" w:rsidRPr="00ED75C4">
        <w:rPr>
          <w:lang w:val="en-US"/>
        </w:rPr>
        <w:t>costing</w:t>
      </w:r>
      <w:r w:rsidRPr="00ED75C4">
        <w:rPr>
          <w:lang w:val="en-US"/>
        </w:rPr>
        <w:t xml:space="preserve"> and anticipated results for the implementation of the strategy.</w:t>
      </w:r>
    </w:p>
    <w:p w14:paraId="2D08932B" w14:textId="293F20E7" w:rsidR="00907597" w:rsidRDefault="00907597" w:rsidP="000117C7">
      <w:pPr>
        <w:pStyle w:val="Aufzhlung"/>
        <w:numPr>
          <w:ilvl w:val="0"/>
          <w:numId w:val="0"/>
        </w:numPr>
        <w:tabs>
          <w:tab w:val="clear" w:pos="483"/>
        </w:tabs>
        <w:spacing w:before="0" w:after="0"/>
        <w:ind w:left="709" w:hanging="709"/>
        <w:contextualSpacing/>
        <w:rPr>
          <w:lang w:val="en-US"/>
        </w:rPr>
      </w:pPr>
    </w:p>
    <w:p w14:paraId="207C8DA2" w14:textId="77777777" w:rsidR="001727A2" w:rsidRDefault="001727A2" w:rsidP="001727A2">
      <w:pPr>
        <w:pStyle w:val="Aufzhlung"/>
        <w:numPr>
          <w:ilvl w:val="0"/>
          <w:numId w:val="0"/>
        </w:numPr>
        <w:tabs>
          <w:tab w:val="clear" w:pos="483"/>
        </w:tabs>
        <w:spacing w:before="0" w:after="0"/>
        <w:ind w:left="709" w:hanging="709"/>
        <w:contextualSpacing/>
        <w:rPr>
          <w:lang w:val="en-US"/>
        </w:rPr>
      </w:pPr>
    </w:p>
    <w:p w14:paraId="1C65F727" w14:textId="321B43A5" w:rsidR="00366D1E" w:rsidRPr="00ED75C4" w:rsidRDefault="000B7E85" w:rsidP="001727A2">
      <w:pPr>
        <w:pStyle w:val="Aufzhlung"/>
        <w:numPr>
          <w:ilvl w:val="0"/>
          <w:numId w:val="0"/>
        </w:numPr>
        <w:tabs>
          <w:tab w:val="clear" w:pos="483"/>
        </w:tabs>
        <w:spacing w:before="0" w:after="0"/>
        <w:ind w:left="709" w:hanging="709"/>
        <w:contextualSpacing/>
        <w:rPr>
          <w:b/>
          <w:bCs/>
          <w:lang w:val="en-US"/>
        </w:rPr>
      </w:pPr>
      <w:r>
        <w:rPr>
          <w:b/>
          <w:bCs/>
          <w:lang w:val="en-US"/>
        </w:rPr>
        <w:lastRenderedPageBreak/>
        <w:t>Task</w:t>
      </w:r>
      <w:r w:rsidR="0098627B" w:rsidRPr="00ED75C4">
        <w:rPr>
          <w:b/>
          <w:bCs/>
          <w:lang w:val="en-US"/>
        </w:rPr>
        <w:t xml:space="preserve"> 2: </w:t>
      </w:r>
      <w:r w:rsidR="00366D1E" w:rsidRPr="00ED75C4">
        <w:rPr>
          <w:b/>
          <w:bCs/>
          <w:lang w:val="en-US"/>
        </w:rPr>
        <w:t>Methodology for National Cyber Workforce Barometer</w:t>
      </w:r>
      <w:r w:rsidR="009D2877" w:rsidRPr="00ED75C4">
        <w:rPr>
          <w:b/>
          <w:bCs/>
          <w:lang w:val="en-US"/>
        </w:rPr>
        <w:t xml:space="preserve"> (short “National Barometer”)</w:t>
      </w:r>
    </w:p>
    <w:p w14:paraId="62F0AE36" w14:textId="77777777" w:rsidR="003222B8" w:rsidRPr="008C4814" w:rsidRDefault="003222B8" w:rsidP="003222B8">
      <w:pPr>
        <w:pStyle w:val="Aufzhlung"/>
        <w:numPr>
          <w:ilvl w:val="0"/>
          <w:numId w:val="0"/>
        </w:numPr>
        <w:tabs>
          <w:tab w:val="clear" w:pos="483"/>
        </w:tabs>
        <w:spacing w:before="0" w:after="0"/>
        <w:contextualSpacing/>
        <w:rPr>
          <w:lang w:val="en-IE"/>
        </w:rPr>
      </w:pPr>
    </w:p>
    <w:p w14:paraId="7E7C7D02" w14:textId="2F94D68A" w:rsidR="002E4651" w:rsidRPr="00ED75C4" w:rsidRDefault="001018CB" w:rsidP="000E47B3">
      <w:pPr>
        <w:pStyle w:val="Aufzhlung"/>
        <w:numPr>
          <w:ilvl w:val="0"/>
          <w:numId w:val="19"/>
        </w:numPr>
        <w:tabs>
          <w:tab w:val="clear" w:pos="483"/>
        </w:tabs>
        <w:spacing w:before="0" w:after="0"/>
        <w:contextualSpacing/>
        <w:rPr>
          <w:lang w:val="en-IE"/>
        </w:rPr>
      </w:pPr>
      <w:r>
        <w:rPr>
          <w:b/>
          <w:bCs/>
          <w:lang w:val="en-US"/>
        </w:rPr>
        <w:t xml:space="preserve">Conduct Research </w:t>
      </w:r>
      <w:r w:rsidR="002E4651">
        <w:rPr>
          <w:b/>
          <w:bCs/>
          <w:lang w:val="en-US"/>
        </w:rPr>
        <w:t xml:space="preserve">and </w:t>
      </w:r>
      <w:r w:rsidR="005221FA">
        <w:rPr>
          <w:b/>
          <w:bCs/>
          <w:lang w:val="en-US"/>
        </w:rPr>
        <w:t>present findings</w:t>
      </w:r>
    </w:p>
    <w:p w14:paraId="5F5AF3EF" w14:textId="77777777" w:rsidR="002E4651" w:rsidRPr="00ED75C4" w:rsidRDefault="002E4651" w:rsidP="00ED75C4">
      <w:pPr>
        <w:pStyle w:val="Aufzhlung"/>
        <w:numPr>
          <w:ilvl w:val="0"/>
          <w:numId w:val="0"/>
        </w:numPr>
        <w:tabs>
          <w:tab w:val="clear" w:pos="483"/>
        </w:tabs>
        <w:spacing w:before="0" w:after="0"/>
        <w:ind w:left="785"/>
        <w:contextualSpacing/>
        <w:rPr>
          <w:lang w:val="en-IE"/>
        </w:rPr>
      </w:pPr>
    </w:p>
    <w:p w14:paraId="51A4198B" w14:textId="3D126BD9" w:rsidR="002E4651" w:rsidRDefault="009F0C70" w:rsidP="000E47B3">
      <w:pPr>
        <w:pStyle w:val="ListParagraph"/>
        <w:numPr>
          <w:ilvl w:val="0"/>
          <w:numId w:val="18"/>
        </w:numPr>
        <w:spacing w:line="276" w:lineRule="auto"/>
        <w:jc w:val="both"/>
      </w:pPr>
      <w:r>
        <w:t>The contractor shall conduct</w:t>
      </w:r>
      <w:r w:rsidR="005221FA">
        <w:t xml:space="preserve"> desk</w:t>
      </w:r>
      <w:r>
        <w:t xml:space="preserve"> research </w:t>
      </w:r>
      <w:r w:rsidR="005221FA">
        <w:t>on the following aspects:</w:t>
      </w:r>
    </w:p>
    <w:p w14:paraId="1F74C91B" w14:textId="77777777" w:rsidR="002E4651" w:rsidRDefault="002E4651" w:rsidP="000E47B3">
      <w:pPr>
        <w:pStyle w:val="ListParagraph"/>
        <w:numPr>
          <w:ilvl w:val="1"/>
          <w:numId w:val="17"/>
        </w:numPr>
        <w:spacing w:line="276" w:lineRule="auto"/>
        <w:jc w:val="both"/>
      </w:pPr>
      <w:r>
        <w:t>Job roles and skillsets</w:t>
      </w:r>
      <w:r>
        <w:rPr>
          <w:rStyle w:val="CommentReference1"/>
          <w:rFonts w:asciiTheme="minorHAnsi" w:hAnsiTheme="minorHAnsi"/>
          <w:lang w:eastAsia="zh-CN"/>
        </w:rPr>
        <w:t xml:space="preserve"> </w:t>
      </w:r>
      <w:r>
        <w:t>needed in Ukrainian cybersecurity institutions based on the ENISA Skills framework</w:t>
      </w:r>
      <w:r>
        <w:rPr>
          <w:rStyle w:val="FootnoteReference"/>
        </w:rPr>
        <w:footnoteReference w:id="2"/>
      </w:r>
    </w:p>
    <w:p w14:paraId="643A5219" w14:textId="53D9DEF9" w:rsidR="004260FA" w:rsidRDefault="008116C0" w:rsidP="000E47B3">
      <w:pPr>
        <w:pStyle w:val="ListParagraph"/>
        <w:numPr>
          <w:ilvl w:val="1"/>
          <w:numId w:val="17"/>
        </w:numPr>
        <w:spacing w:line="276" w:lineRule="auto"/>
        <w:jc w:val="both"/>
      </w:pPr>
      <w:r>
        <w:t>P</w:t>
      </w:r>
      <w:r w:rsidR="002E4651">
        <w:t>otential strategies to provide equal gender opportunities and inclusion in the cybersecurity market</w:t>
      </w:r>
    </w:p>
    <w:p w14:paraId="55ED9934" w14:textId="050FC51B" w:rsidR="00340882" w:rsidRPr="00ED75C4" w:rsidRDefault="00AD2FA5" w:rsidP="000E47B3">
      <w:pPr>
        <w:pStyle w:val="ListParagraph"/>
        <w:numPr>
          <w:ilvl w:val="1"/>
          <w:numId w:val="17"/>
        </w:numPr>
        <w:spacing w:line="276" w:lineRule="auto"/>
        <w:jc w:val="both"/>
      </w:pPr>
      <w:r>
        <w:t>Other European</w:t>
      </w:r>
      <w:r w:rsidRPr="002105C1">
        <w:rPr>
          <w:lang w:val="en-US"/>
        </w:rPr>
        <w:t xml:space="preserve"> models analogous to a National Cyber Workforce Barometer</w:t>
      </w:r>
      <w:r w:rsidR="006B3778">
        <w:rPr>
          <w:lang w:val="en-US"/>
        </w:rPr>
        <w:t xml:space="preserve">. </w:t>
      </w:r>
      <w:r w:rsidR="00DC224A">
        <w:rPr>
          <w:lang w:val="en-US"/>
        </w:rPr>
        <w:t xml:space="preserve">The research of these shall </w:t>
      </w:r>
      <w:r w:rsidR="00A44B80">
        <w:rPr>
          <w:lang w:val="en-US"/>
        </w:rPr>
        <w:t>cover</w:t>
      </w:r>
      <w:r w:rsidR="00A44B80" w:rsidRPr="002105C1">
        <w:rPr>
          <w:lang w:val="en-US"/>
        </w:rPr>
        <w:t xml:space="preserve"> </w:t>
      </w:r>
      <w:r w:rsidRPr="002105C1">
        <w:rPr>
          <w:lang w:val="en-US"/>
        </w:rPr>
        <w:t>descriptions of review methodologies, relevant data sources, and the influence of such assessments on national policy.</w:t>
      </w:r>
    </w:p>
    <w:p w14:paraId="6D602952" w14:textId="192CB528" w:rsidR="002E4651" w:rsidRPr="0006541F" w:rsidRDefault="00340882" w:rsidP="000E47B3">
      <w:pPr>
        <w:pStyle w:val="ListParagraph"/>
        <w:numPr>
          <w:ilvl w:val="1"/>
          <w:numId w:val="17"/>
        </w:numPr>
        <w:spacing w:line="276" w:lineRule="auto"/>
        <w:jc w:val="both"/>
      </w:pPr>
      <w:r>
        <w:rPr>
          <w:lang w:val="en-US"/>
        </w:rPr>
        <w:t xml:space="preserve">Mapping of different methodologies </w:t>
      </w:r>
      <w:r w:rsidR="00306669">
        <w:rPr>
          <w:lang w:val="en-US"/>
        </w:rPr>
        <w:t xml:space="preserve">relevant </w:t>
      </w:r>
      <w:r>
        <w:rPr>
          <w:lang w:val="en-US"/>
        </w:rPr>
        <w:t xml:space="preserve">for establishing such a national assessment incl. </w:t>
      </w:r>
      <w:r w:rsidR="00A74C02">
        <w:rPr>
          <w:lang w:val="en-US"/>
        </w:rPr>
        <w:t xml:space="preserve">analysis </w:t>
      </w:r>
      <w:r w:rsidR="00BD4F3F">
        <w:rPr>
          <w:lang w:val="en-US"/>
        </w:rPr>
        <w:t>of</w:t>
      </w:r>
      <w:r w:rsidR="00BD4F3F" w:rsidRPr="00BB54C7">
        <w:rPr>
          <w:lang w:val="en-US"/>
        </w:rPr>
        <w:t xml:space="preserve"> readiness of Ukraine’s statistical infrastructure to support such a national assessmen</w:t>
      </w:r>
      <w:r w:rsidR="0006541F">
        <w:rPr>
          <w:lang w:val="en-US"/>
        </w:rPr>
        <w:t>t</w:t>
      </w:r>
    </w:p>
    <w:p w14:paraId="330E97A9" w14:textId="238B0BFA" w:rsidR="0006541F" w:rsidRPr="008049C6" w:rsidRDefault="005C3B6D" w:rsidP="000E47B3">
      <w:pPr>
        <w:pStyle w:val="ListParagraph"/>
        <w:numPr>
          <w:ilvl w:val="0"/>
          <w:numId w:val="18"/>
        </w:numPr>
        <w:spacing w:line="276" w:lineRule="auto"/>
        <w:jc w:val="both"/>
      </w:pPr>
      <w:r>
        <w:t xml:space="preserve">Where relevant, the contractor is expected to conduct stakeholder consultations </w:t>
      </w:r>
      <w:r w:rsidR="00EE2C19">
        <w:t xml:space="preserve">with key institutions </w:t>
      </w:r>
      <w:r w:rsidR="004B2854">
        <w:t>and experts</w:t>
      </w:r>
      <w:r w:rsidR="00EE2C19">
        <w:t xml:space="preserve"> in the cybersecurity workforce development in Ukraine</w:t>
      </w:r>
      <w:r w:rsidR="004B2854">
        <w:t xml:space="preserve">, </w:t>
      </w:r>
      <w:r w:rsidR="0012075C">
        <w:t>i.e.</w:t>
      </w:r>
      <w:r w:rsidR="004B2854">
        <w:t xml:space="preserve"> also to assess and get insights into </w:t>
      </w:r>
      <w:r w:rsidR="007D13F3">
        <w:t xml:space="preserve">suggestion for </w:t>
      </w:r>
      <w:r w:rsidR="00053D22">
        <w:t>barometer’s</w:t>
      </w:r>
      <w:r w:rsidR="004B2854">
        <w:rPr>
          <w:lang w:val="en-US"/>
        </w:rPr>
        <w:t xml:space="preserve"> review structure, data evaluation, and implementation </w:t>
      </w:r>
      <w:r w:rsidR="004B2854" w:rsidRPr="008049C6">
        <w:rPr>
          <w:lang w:val="en-US"/>
        </w:rPr>
        <w:t>procedures</w:t>
      </w:r>
      <w:r w:rsidR="00E11A8A" w:rsidRPr="008049C6">
        <w:rPr>
          <w:lang w:val="en-US"/>
        </w:rPr>
        <w:t xml:space="preserve"> (minimum requirement: conduct one </w:t>
      </w:r>
      <w:r w:rsidR="00321D71" w:rsidRPr="008049C6">
        <w:rPr>
          <w:lang w:val="en-US"/>
        </w:rPr>
        <w:t>stakeholder consultation with one state institution relevant to the task)</w:t>
      </w:r>
      <w:r w:rsidR="004B2854" w:rsidRPr="008049C6">
        <w:rPr>
          <w:lang w:val="en-US"/>
        </w:rPr>
        <w:t>.</w:t>
      </w:r>
      <w:r w:rsidR="00CD62EB" w:rsidRPr="008049C6">
        <w:rPr>
          <w:lang w:val="en-US"/>
        </w:rPr>
        <w:t xml:space="preserve"> These stakeholders include </w:t>
      </w:r>
      <w:proofErr w:type="spellStart"/>
      <w:r w:rsidR="00CD62EB" w:rsidRPr="008049C6">
        <w:rPr>
          <w:lang w:val="en-US"/>
        </w:rPr>
        <w:t>i.a.</w:t>
      </w:r>
      <w:proofErr w:type="spellEnd"/>
      <w:r w:rsidR="00CD62EB" w:rsidRPr="008049C6">
        <w:rPr>
          <w:lang w:val="en-US"/>
        </w:rPr>
        <w:t xml:space="preserve"> </w:t>
      </w:r>
      <w:r w:rsidR="00043DCA" w:rsidRPr="008049C6">
        <w:rPr>
          <w:lang w:val="en-US"/>
        </w:rPr>
        <w:t xml:space="preserve">different </w:t>
      </w:r>
      <w:r w:rsidR="008F5BB7" w:rsidRPr="008049C6">
        <w:rPr>
          <w:lang w:val="en-US"/>
        </w:rPr>
        <w:t xml:space="preserve">public institutions (e.g. Ministry for </w:t>
      </w:r>
      <w:r w:rsidR="00CF69D6" w:rsidRPr="008049C6">
        <w:rPr>
          <w:lang w:val="en-US"/>
        </w:rPr>
        <w:t>Education and Science, State Statistics Service of Ukraine</w:t>
      </w:r>
      <w:r w:rsidR="008F5BB7" w:rsidRPr="008049C6">
        <w:rPr>
          <w:lang w:val="en-US"/>
        </w:rPr>
        <w:t>)</w:t>
      </w:r>
      <w:r w:rsidR="008E7911" w:rsidRPr="008049C6">
        <w:rPr>
          <w:lang w:val="en-US"/>
        </w:rPr>
        <w:t xml:space="preserve"> and the private sector. </w:t>
      </w:r>
      <w:r w:rsidR="008E7911" w:rsidRPr="008049C6">
        <w:t>The comprehensive list of stakeholders to be engaged will be provided by NCSCC.</w:t>
      </w:r>
    </w:p>
    <w:p w14:paraId="2E08B370" w14:textId="0BE822AC" w:rsidR="00255A5A" w:rsidRPr="008049C6" w:rsidRDefault="00844640" w:rsidP="000E47B3">
      <w:pPr>
        <w:pStyle w:val="ListParagraph"/>
        <w:numPr>
          <w:ilvl w:val="0"/>
          <w:numId w:val="18"/>
        </w:numPr>
        <w:spacing w:line="276" w:lineRule="auto"/>
        <w:jc w:val="both"/>
      </w:pPr>
      <w:r w:rsidRPr="008049C6">
        <w:t xml:space="preserve">The contractor shall present all findings </w:t>
      </w:r>
      <w:r w:rsidR="001F2EB8" w:rsidRPr="008049C6">
        <w:t>and recommendations to NCSCC (and potentially other stakeholders)</w:t>
      </w:r>
    </w:p>
    <w:p w14:paraId="221478B2" w14:textId="77777777" w:rsidR="002E4651" w:rsidRPr="008049C6" w:rsidRDefault="002E4651" w:rsidP="001E3C36">
      <w:pPr>
        <w:pStyle w:val="Aufzhlung"/>
        <w:numPr>
          <w:ilvl w:val="0"/>
          <w:numId w:val="0"/>
        </w:numPr>
        <w:tabs>
          <w:tab w:val="clear" w:pos="483"/>
        </w:tabs>
        <w:spacing w:before="0" w:after="0"/>
        <w:ind w:left="785"/>
        <w:contextualSpacing/>
        <w:jc w:val="both"/>
        <w:rPr>
          <w:lang w:val="en-GB"/>
        </w:rPr>
      </w:pPr>
    </w:p>
    <w:p w14:paraId="79263861" w14:textId="4B83F046" w:rsidR="003222B8" w:rsidRDefault="001F2EB8" w:rsidP="000E47B3">
      <w:pPr>
        <w:pStyle w:val="Aufzhlung"/>
        <w:numPr>
          <w:ilvl w:val="0"/>
          <w:numId w:val="19"/>
        </w:numPr>
        <w:tabs>
          <w:tab w:val="clear" w:pos="483"/>
        </w:tabs>
        <w:spacing w:before="0" w:after="0"/>
        <w:contextualSpacing/>
        <w:jc w:val="both"/>
        <w:rPr>
          <w:lang w:val="en-IE"/>
        </w:rPr>
      </w:pPr>
      <w:r>
        <w:rPr>
          <w:b/>
          <w:bCs/>
          <w:lang w:val="en-US"/>
        </w:rPr>
        <w:t xml:space="preserve"> </w:t>
      </w:r>
      <w:r w:rsidR="00F35766" w:rsidRPr="008311D9">
        <w:rPr>
          <w:b/>
          <w:bCs/>
          <w:lang w:val="en-US"/>
        </w:rPr>
        <w:t xml:space="preserve">Design </w:t>
      </w:r>
      <w:r w:rsidR="006A2F2F">
        <w:rPr>
          <w:b/>
          <w:bCs/>
          <w:lang w:val="en-US"/>
        </w:rPr>
        <w:t xml:space="preserve">and validation </w:t>
      </w:r>
      <w:r w:rsidR="00F35766" w:rsidRPr="008311D9">
        <w:rPr>
          <w:b/>
          <w:bCs/>
          <w:lang w:val="en-US"/>
        </w:rPr>
        <w:t>of methodology for the National Cyber Workforce Barometer</w:t>
      </w:r>
      <w:r w:rsidR="003222B8" w:rsidRPr="003222B8">
        <w:rPr>
          <w:lang w:val="en-IE"/>
        </w:rPr>
        <w:t xml:space="preserve"> </w:t>
      </w:r>
    </w:p>
    <w:p w14:paraId="2C7131AC" w14:textId="77777777" w:rsidR="00ED75C4" w:rsidRPr="00ED75C4" w:rsidRDefault="00ED75C4" w:rsidP="001E3C36">
      <w:pPr>
        <w:pStyle w:val="Aufzhlung"/>
        <w:numPr>
          <w:ilvl w:val="0"/>
          <w:numId w:val="0"/>
        </w:numPr>
        <w:tabs>
          <w:tab w:val="clear" w:pos="483"/>
        </w:tabs>
        <w:spacing w:before="0" w:after="0"/>
        <w:ind w:left="720"/>
        <w:contextualSpacing/>
        <w:jc w:val="both"/>
        <w:rPr>
          <w:lang w:val="en-IE"/>
        </w:rPr>
      </w:pPr>
    </w:p>
    <w:p w14:paraId="7B736E0D" w14:textId="22DB1414" w:rsidR="00387AF8" w:rsidRPr="00067140" w:rsidRDefault="001F2EB8" w:rsidP="000E47B3">
      <w:pPr>
        <w:pStyle w:val="Aufzhlung"/>
        <w:numPr>
          <w:ilvl w:val="0"/>
          <w:numId w:val="10"/>
        </w:numPr>
        <w:tabs>
          <w:tab w:val="clear" w:pos="483"/>
        </w:tabs>
        <w:spacing w:before="0" w:after="0"/>
        <w:contextualSpacing/>
        <w:jc w:val="both"/>
        <w:rPr>
          <w:lang w:val="en-IE"/>
        </w:rPr>
      </w:pPr>
      <w:r>
        <w:rPr>
          <w:lang w:val="en-IE"/>
        </w:rPr>
        <w:t xml:space="preserve">Based on </w:t>
      </w:r>
      <w:r w:rsidR="00257EB1">
        <w:rPr>
          <w:lang w:val="en-IE"/>
        </w:rPr>
        <w:t xml:space="preserve">the </w:t>
      </w:r>
      <w:r>
        <w:rPr>
          <w:lang w:val="en-IE"/>
        </w:rPr>
        <w:t xml:space="preserve">initial research and assessment phase, </w:t>
      </w:r>
      <w:r>
        <w:rPr>
          <w:lang w:val="en-US"/>
        </w:rPr>
        <w:t>t</w:t>
      </w:r>
      <w:r w:rsidR="00387AF8">
        <w:rPr>
          <w:lang w:val="en-US"/>
        </w:rPr>
        <w:t xml:space="preserve">he contractor is to </w:t>
      </w:r>
      <w:r w:rsidR="00C30763">
        <w:rPr>
          <w:lang w:val="en-US"/>
        </w:rPr>
        <w:t>develop a suggested methodology for the cyber workforce barometer</w:t>
      </w:r>
      <w:r w:rsidR="00257EB1">
        <w:rPr>
          <w:lang w:val="en-US"/>
        </w:rPr>
        <w:t>.</w:t>
      </w:r>
    </w:p>
    <w:p w14:paraId="6E138165" w14:textId="68FEECAA" w:rsidR="00601A1C" w:rsidRPr="002F4050" w:rsidRDefault="00601A1C" w:rsidP="000E47B3">
      <w:pPr>
        <w:pStyle w:val="Aufzhlung"/>
        <w:numPr>
          <w:ilvl w:val="0"/>
          <w:numId w:val="9"/>
        </w:numPr>
        <w:tabs>
          <w:tab w:val="clear" w:pos="483"/>
        </w:tabs>
        <w:spacing w:before="0" w:after="0"/>
        <w:contextualSpacing/>
        <w:jc w:val="both"/>
        <w:rPr>
          <w:lang w:val="en-IE"/>
        </w:rPr>
      </w:pPr>
      <w:r>
        <w:rPr>
          <w:lang w:val="en-US"/>
        </w:rPr>
        <w:t xml:space="preserve">The contractor is to ground this methodology in </w:t>
      </w:r>
      <w:r w:rsidR="002C14A0">
        <w:rPr>
          <w:lang w:val="en-US"/>
        </w:rPr>
        <w:t xml:space="preserve">best </w:t>
      </w:r>
      <w:r>
        <w:rPr>
          <w:lang w:val="en-US"/>
        </w:rPr>
        <w:t>international practice, with particular emphasis on European approaches</w:t>
      </w:r>
      <w:r w:rsidR="005150E3">
        <w:rPr>
          <w:lang w:val="en-US"/>
        </w:rPr>
        <w:t xml:space="preserve"> as mentioned above</w:t>
      </w:r>
      <w:r w:rsidR="00257EB1">
        <w:rPr>
          <w:lang w:val="en-US"/>
        </w:rPr>
        <w:t>.</w:t>
      </w:r>
    </w:p>
    <w:p w14:paraId="5B03263F" w14:textId="77777777" w:rsidR="00257EB1" w:rsidRPr="00257EB1" w:rsidRDefault="005150E3" w:rsidP="000E47B3">
      <w:pPr>
        <w:pStyle w:val="Aufzhlung"/>
        <w:numPr>
          <w:ilvl w:val="0"/>
          <w:numId w:val="9"/>
        </w:numPr>
        <w:tabs>
          <w:tab w:val="clear" w:pos="483"/>
        </w:tabs>
        <w:spacing w:before="0" w:after="0"/>
        <w:contextualSpacing/>
        <w:jc w:val="both"/>
        <w:rPr>
          <w:lang w:val="en-IE"/>
        </w:rPr>
      </w:pPr>
      <w:r>
        <w:rPr>
          <w:lang w:val="en-US"/>
        </w:rPr>
        <w:t xml:space="preserve">The draft methodology shall be shared and discussed with </w:t>
      </w:r>
      <w:r w:rsidR="003C29CF">
        <w:rPr>
          <w:lang w:val="en-US"/>
        </w:rPr>
        <w:t xml:space="preserve">NCSCC and other </w:t>
      </w:r>
      <w:r w:rsidR="00257EB1">
        <w:rPr>
          <w:lang w:val="en-US"/>
        </w:rPr>
        <w:t>stakeholders</w:t>
      </w:r>
      <w:r w:rsidR="003C29CF">
        <w:rPr>
          <w:lang w:val="en-US"/>
        </w:rPr>
        <w:t xml:space="preserve"> (to be defined by NCSCC) </w:t>
      </w:r>
      <w:r w:rsidR="004671FE">
        <w:rPr>
          <w:lang w:val="en-US"/>
        </w:rPr>
        <w:t>in the context of a validation process</w:t>
      </w:r>
      <w:r w:rsidR="00257EB1">
        <w:rPr>
          <w:lang w:val="en-US"/>
        </w:rPr>
        <w:t>.</w:t>
      </w:r>
    </w:p>
    <w:p w14:paraId="7B0EE479" w14:textId="4543F462" w:rsidR="00945BFD" w:rsidRDefault="004671FE" w:rsidP="000E47B3">
      <w:pPr>
        <w:pStyle w:val="Aufzhlung"/>
        <w:numPr>
          <w:ilvl w:val="0"/>
          <w:numId w:val="9"/>
        </w:numPr>
        <w:tabs>
          <w:tab w:val="clear" w:pos="483"/>
        </w:tabs>
        <w:spacing w:before="0" w:after="0"/>
        <w:contextualSpacing/>
        <w:jc w:val="both"/>
        <w:rPr>
          <w:lang w:val="en-IE"/>
        </w:rPr>
      </w:pPr>
      <w:r w:rsidRPr="004671FE">
        <w:rPr>
          <w:lang w:val="en-US"/>
        </w:rPr>
        <w:t>Based on feedback, a final draft of the methodology shall be prepared and presented</w:t>
      </w:r>
      <w:r w:rsidR="00257EB1">
        <w:rPr>
          <w:lang w:val="en-US"/>
        </w:rPr>
        <w:t>.</w:t>
      </w:r>
    </w:p>
    <w:p w14:paraId="4165B325" w14:textId="77777777" w:rsidR="00945BFD" w:rsidRDefault="00945BFD" w:rsidP="001E3C36">
      <w:pPr>
        <w:pStyle w:val="Aufzhlung"/>
        <w:numPr>
          <w:ilvl w:val="0"/>
          <w:numId w:val="0"/>
        </w:numPr>
        <w:tabs>
          <w:tab w:val="clear" w:pos="483"/>
        </w:tabs>
        <w:spacing w:before="0" w:after="0"/>
        <w:ind w:left="425"/>
        <w:contextualSpacing/>
        <w:jc w:val="both"/>
        <w:rPr>
          <w:lang w:val="en-IE"/>
        </w:rPr>
      </w:pPr>
    </w:p>
    <w:p w14:paraId="399119BF" w14:textId="478E69E5" w:rsidR="00611BC4" w:rsidRPr="00611BC4" w:rsidRDefault="00945BFD" w:rsidP="00ED75C4">
      <w:pPr>
        <w:pStyle w:val="Aufzhlung"/>
        <w:numPr>
          <w:ilvl w:val="0"/>
          <w:numId w:val="0"/>
        </w:numPr>
        <w:tabs>
          <w:tab w:val="clear" w:pos="483"/>
        </w:tabs>
        <w:spacing w:before="0" w:after="0"/>
        <w:ind w:left="709" w:hanging="709"/>
        <w:contextualSpacing/>
        <w:rPr>
          <w:lang w:val="en-IE"/>
        </w:rPr>
      </w:pPr>
      <w:r>
        <w:rPr>
          <w:b/>
          <w:bCs/>
          <w:lang w:val="en-IE"/>
        </w:rPr>
        <w:t xml:space="preserve">Cross-cutting: </w:t>
      </w:r>
      <w:r w:rsidR="00611BC4" w:rsidRPr="00945BFD">
        <w:rPr>
          <w:b/>
          <w:bCs/>
          <w:lang w:val="en-IE"/>
        </w:rPr>
        <w:t>Collaboration</w:t>
      </w:r>
      <w:r w:rsidR="00611BC4" w:rsidRPr="008311D9">
        <w:rPr>
          <w:b/>
          <w:bCs/>
          <w:lang w:val="en-IE"/>
        </w:rPr>
        <w:t xml:space="preserve"> with other Contractors and Project Partners</w:t>
      </w:r>
      <w:r w:rsidR="00611BC4" w:rsidRPr="00611BC4">
        <w:rPr>
          <w:lang w:val="en-US"/>
        </w:rPr>
        <w:t xml:space="preserve"> </w:t>
      </w:r>
      <w:r w:rsidR="00257EB1">
        <w:rPr>
          <w:lang w:val="en-US"/>
        </w:rPr>
        <w:br/>
      </w:r>
    </w:p>
    <w:p w14:paraId="6680B017" w14:textId="49767EB8" w:rsidR="00532413" w:rsidRDefault="00532413" w:rsidP="000E47B3">
      <w:pPr>
        <w:pStyle w:val="Aufzhlung"/>
        <w:numPr>
          <w:ilvl w:val="0"/>
          <w:numId w:val="11"/>
        </w:numPr>
        <w:tabs>
          <w:tab w:val="clear" w:pos="483"/>
        </w:tabs>
        <w:spacing w:before="0" w:after="0"/>
        <w:contextualSpacing/>
        <w:rPr>
          <w:lang w:val="en-IE"/>
        </w:rPr>
      </w:pPr>
      <w:r>
        <w:rPr>
          <w:lang w:val="en-IE"/>
        </w:rPr>
        <w:t xml:space="preserve">The contractor is to coordinate </w:t>
      </w:r>
      <w:r w:rsidRPr="00EE624F">
        <w:rPr>
          <w:lang w:val="en-IE"/>
        </w:rPr>
        <w:t>regular meetings with the NC</w:t>
      </w:r>
      <w:r w:rsidR="009A040C">
        <w:rPr>
          <w:lang w:val="en-IE"/>
        </w:rPr>
        <w:t>S</w:t>
      </w:r>
      <w:r w:rsidRPr="00EE624F">
        <w:rPr>
          <w:lang w:val="en-IE"/>
        </w:rPr>
        <w:t>CC including when relevant GIZ and the</w:t>
      </w:r>
      <w:r>
        <w:rPr>
          <w:lang w:val="en-IE"/>
        </w:rPr>
        <w:t xml:space="preserve"> international </w:t>
      </w:r>
      <w:r w:rsidRPr="008049C6">
        <w:rPr>
          <w:lang w:val="en-IE"/>
        </w:rPr>
        <w:t>experts</w:t>
      </w:r>
      <w:r w:rsidR="00784F00" w:rsidRPr="008049C6">
        <w:rPr>
          <w:lang w:val="en-IE"/>
        </w:rPr>
        <w:t xml:space="preserve"> </w:t>
      </w:r>
      <w:r w:rsidR="001B2E00" w:rsidRPr="008049C6">
        <w:rPr>
          <w:lang w:val="en-IE"/>
        </w:rPr>
        <w:t xml:space="preserve">(GIZ can support in matchmaking with international experts) </w:t>
      </w:r>
      <w:r w:rsidR="00784F00" w:rsidRPr="008049C6">
        <w:rPr>
          <w:lang w:val="en-IE"/>
        </w:rPr>
        <w:t xml:space="preserve">to </w:t>
      </w:r>
      <w:r w:rsidR="008C5E61" w:rsidRPr="008049C6">
        <w:rPr>
          <w:lang w:val="en-IE"/>
        </w:rPr>
        <w:t xml:space="preserve">discuss detailed expectations, questions for clarification and </w:t>
      </w:r>
      <w:r w:rsidR="00A13380" w:rsidRPr="008049C6">
        <w:rPr>
          <w:lang w:val="en-IE"/>
        </w:rPr>
        <w:t xml:space="preserve">possible </w:t>
      </w:r>
      <w:r w:rsidR="009C161D" w:rsidRPr="008049C6">
        <w:rPr>
          <w:lang w:val="en-IE"/>
        </w:rPr>
        <w:t>(</w:t>
      </w:r>
      <w:r w:rsidR="00A13380" w:rsidRPr="008049C6">
        <w:rPr>
          <w:lang w:val="en-IE"/>
        </w:rPr>
        <w:t>re</w:t>
      </w:r>
      <w:r w:rsidR="009C161D" w:rsidRPr="008049C6">
        <w:rPr>
          <w:lang w:val="en-IE"/>
        </w:rPr>
        <w:t>-)</w:t>
      </w:r>
      <w:r w:rsidR="00A13380" w:rsidRPr="008049C6">
        <w:rPr>
          <w:lang w:val="en-IE"/>
        </w:rPr>
        <w:t>alignment if needed</w:t>
      </w:r>
    </w:p>
    <w:p w14:paraId="19BEC3F5" w14:textId="77777777" w:rsidR="00256122" w:rsidRDefault="009215C9" w:rsidP="000E47B3">
      <w:pPr>
        <w:pStyle w:val="Aufzhlung"/>
        <w:numPr>
          <w:ilvl w:val="0"/>
          <w:numId w:val="11"/>
        </w:numPr>
        <w:tabs>
          <w:tab w:val="clear" w:pos="483"/>
        </w:tabs>
        <w:spacing w:before="0" w:after="0"/>
        <w:contextualSpacing/>
        <w:rPr>
          <w:lang w:val="en-IE"/>
        </w:rPr>
      </w:pPr>
      <w:r>
        <w:rPr>
          <w:lang w:val="en-IE"/>
        </w:rPr>
        <w:lastRenderedPageBreak/>
        <w:t xml:space="preserve">The contractor </w:t>
      </w:r>
      <w:r w:rsidR="00B23B88">
        <w:rPr>
          <w:lang w:val="en-IE"/>
        </w:rPr>
        <w:t xml:space="preserve">is expected </w:t>
      </w:r>
      <w:r>
        <w:rPr>
          <w:lang w:val="en-IE"/>
        </w:rPr>
        <w:t>to coordinate</w:t>
      </w:r>
      <w:r w:rsidR="00B23B88">
        <w:rPr>
          <w:lang w:val="en-IE"/>
        </w:rPr>
        <w:t xml:space="preserve"> </w:t>
      </w:r>
      <w:r w:rsidR="00CE67D3">
        <w:rPr>
          <w:lang w:val="en-IE"/>
        </w:rPr>
        <w:t>exchanges</w:t>
      </w:r>
      <w:r>
        <w:rPr>
          <w:lang w:val="en-IE"/>
        </w:rPr>
        <w:t xml:space="preserve"> with other international experts involved in the project</w:t>
      </w:r>
      <w:r w:rsidR="00B865D6">
        <w:rPr>
          <w:lang w:val="en-IE"/>
        </w:rPr>
        <w:t>.</w:t>
      </w:r>
    </w:p>
    <w:p w14:paraId="02937D16" w14:textId="77777777" w:rsidR="00CA092D" w:rsidRDefault="00CA092D" w:rsidP="006B3778">
      <w:pPr>
        <w:pStyle w:val="Aufzhlung"/>
        <w:numPr>
          <w:ilvl w:val="0"/>
          <w:numId w:val="0"/>
        </w:numPr>
        <w:tabs>
          <w:tab w:val="clear" w:pos="483"/>
        </w:tabs>
        <w:spacing w:before="0" w:after="0"/>
        <w:contextualSpacing/>
        <w:rPr>
          <w:lang w:val="en-IE"/>
        </w:rPr>
      </w:pPr>
    </w:p>
    <w:p w14:paraId="61A1E64D" w14:textId="4754281B" w:rsidR="00D8295E" w:rsidRDefault="008E3734" w:rsidP="006B3778">
      <w:pPr>
        <w:pStyle w:val="Aufzhlung"/>
        <w:numPr>
          <w:ilvl w:val="0"/>
          <w:numId w:val="0"/>
        </w:numPr>
        <w:tabs>
          <w:tab w:val="clear" w:pos="483"/>
        </w:tabs>
        <w:spacing w:before="0" w:after="0"/>
        <w:contextualSpacing/>
        <w:rPr>
          <w:lang w:val="en-IE"/>
        </w:rPr>
      </w:pPr>
      <w:r w:rsidRPr="00256122">
        <w:rPr>
          <w:lang w:val="en-IE"/>
        </w:rPr>
        <w:t>The contractor is to actively participate in content validation and quality assurance throughout the project. The contractor’s involvement is crucial to maintaining the integrity and applicability of the material and to ensure that the content is suitable for the intended use</w:t>
      </w:r>
      <w:r w:rsidR="00B865D6" w:rsidRPr="00256122">
        <w:rPr>
          <w:lang w:val="en-IE"/>
        </w:rPr>
        <w:t>.</w:t>
      </w:r>
    </w:p>
    <w:p w14:paraId="70B2A035" w14:textId="55A7202B" w:rsidR="00150CBA" w:rsidRDefault="002C29FC" w:rsidP="0082035E">
      <w:pPr>
        <w:pStyle w:val="Aufzhlung"/>
        <w:numPr>
          <w:ilvl w:val="0"/>
          <w:numId w:val="0"/>
        </w:numPr>
        <w:tabs>
          <w:tab w:val="clear" w:pos="483"/>
        </w:tabs>
        <w:spacing w:before="0" w:after="0"/>
        <w:contextualSpacing/>
        <w:rPr>
          <w:lang w:val="en-IE"/>
        </w:rPr>
      </w:pPr>
      <w:r>
        <w:rPr>
          <w:lang w:val="en-IE"/>
        </w:rPr>
        <w:t xml:space="preserve">For each final product (Roadmap and National Barometer) </w:t>
      </w:r>
      <w:r w:rsidR="00150CBA">
        <w:rPr>
          <w:lang w:val="en-IE"/>
        </w:rPr>
        <w:t xml:space="preserve">up to two feedback loops with GIZ and </w:t>
      </w:r>
      <w:r w:rsidR="005570BD">
        <w:rPr>
          <w:lang w:val="en-IE"/>
        </w:rPr>
        <w:t xml:space="preserve">the implementing partner (NCSCC) </w:t>
      </w:r>
      <w:r w:rsidR="00150CBA">
        <w:rPr>
          <w:lang w:val="en-IE"/>
        </w:rPr>
        <w:t xml:space="preserve">are foreseen. </w:t>
      </w:r>
    </w:p>
    <w:p w14:paraId="741B7A99" w14:textId="77777777" w:rsidR="00150CBA" w:rsidRDefault="00150CBA" w:rsidP="0082035E">
      <w:pPr>
        <w:pStyle w:val="Aufzhlung"/>
        <w:numPr>
          <w:ilvl w:val="0"/>
          <w:numId w:val="0"/>
        </w:numPr>
        <w:tabs>
          <w:tab w:val="clear" w:pos="483"/>
        </w:tabs>
        <w:spacing w:before="0" w:after="0"/>
        <w:contextualSpacing/>
        <w:rPr>
          <w:lang w:val="en-IE"/>
        </w:rPr>
      </w:pPr>
    </w:p>
    <w:p w14:paraId="09FC7278" w14:textId="0140CEE5" w:rsidR="008E3734" w:rsidRDefault="00D8295E" w:rsidP="006A7498">
      <w:pPr>
        <w:pStyle w:val="Aufzhlung"/>
        <w:numPr>
          <w:ilvl w:val="0"/>
          <w:numId w:val="0"/>
        </w:numPr>
        <w:tabs>
          <w:tab w:val="clear" w:pos="483"/>
        </w:tabs>
        <w:spacing w:before="0" w:after="0"/>
        <w:contextualSpacing/>
        <w:rPr>
          <w:lang w:val="en-IE"/>
        </w:rPr>
      </w:pPr>
      <w:r w:rsidRPr="00D8295E">
        <w:rPr>
          <w:lang w:val="en-IE"/>
        </w:rPr>
        <w:t xml:space="preserve">Final products are to be made available in a final edited version in English and Ukrainian. </w:t>
      </w:r>
    </w:p>
    <w:p w14:paraId="4E6F0790" w14:textId="77777777" w:rsidR="00D8295E" w:rsidRPr="008E3734" w:rsidRDefault="00D8295E" w:rsidP="008E3734">
      <w:pPr>
        <w:pStyle w:val="Aufzhlung"/>
        <w:numPr>
          <w:ilvl w:val="0"/>
          <w:numId w:val="0"/>
        </w:numPr>
        <w:tabs>
          <w:tab w:val="clear" w:pos="483"/>
        </w:tabs>
        <w:spacing w:before="0" w:after="0"/>
        <w:ind w:left="425"/>
        <w:contextualSpacing/>
        <w:rPr>
          <w:lang w:val="en-IE"/>
        </w:rPr>
      </w:pPr>
    </w:p>
    <w:p w14:paraId="60A95B87" w14:textId="77777777" w:rsidR="00E17DF0" w:rsidRDefault="00E17DF0" w:rsidP="00127D3B">
      <w:pPr>
        <w:pStyle w:val="ZwischenberschriftmitAbstand"/>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t>Certain milestones, as laid out in the table below, are to be achieved during the contract term: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969"/>
      </w:tblGrid>
      <w:tr w:rsidR="006D0726" w14:paraId="56E757DA" w14:textId="77777777" w:rsidTr="00802C4F">
        <w:tc>
          <w:tcPr>
            <w:tcW w:w="5353" w:type="dxa"/>
          </w:tcPr>
          <w:p w14:paraId="6983AFED" w14:textId="77777777" w:rsidR="00087999" w:rsidRPr="007D47CB" w:rsidRDefault="00087999" w:rsidP="00127D3B">
            <w:pPr>
              <w:spacing w:before="40" w:after="40"/>
              <w:jc w:val="both"/>
              <w:rPr>
                <w:rFonts w:cs="Arial"/>
                <w:b/>
                <w:lang w:val="en-US"/>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rPr>
            </w:pPr>
            <w:r w:rsidRPr="75166D84">
              <w:rPr>
                <w:rFonts w:cs="Arial"/>
                <w:b/>
                <w:bCs/>
              </w:rPr>
              <w:t>Anticipated d</w:t>
            </w:r>
            <w:r w:rsidR="00087999" w:rsidRPr="75166D84">
              <w:rPr>
                <w:rFonts w:cs="Arial"/>
                <w:b/>
                <w:bCs/>
              </w:rPr>
              <w:t>eadline/place/person responsible</w:t>
            </w:r>
          </w:p>
        </w:tc>
      </w:tr>
      <w:tr w:rsidR="006D0726" w14:paraId="40565940" w14:textId="77777777" w:rsidTr="00802C4F">
        <w:tc>
          <w:tcPr>
            <w:tcW w:w="5353" w:type="dxa"/>
          </w:tcPr>
          <w:p w14:paraId="04222210" w14:textId="6940734E" w:rsidR="00087999" w:rsidRPr="00D93EF8" w:rsidRDefault="004D211E" w:rsidP="00127D3B">
            <w:pPr>
              <w:spacing w:before="40" w:after="40"/>
              <w:jc w:val="both"/>
              <w:rPr>
                <w:rFonts w:cs="Arial"/>
              </w:rPr>
            </w:pPr>
            <w:r>
              <w:t xml:space="preserve">Kick-Off </w:t>
            </w:r>
            <w:r w:rsidR="00392439">
              <w:t>m</w:t>
            </w:r>
            <w:r>
              <w:t>eeting with GIZ</w:t>
            </w:r>
            <w:r w:rsidR="00F52C1D">
              <w:t xml:space="preserve"> and NCSCC</w:t>
            </w:r>
          </w:p>
        </w:tc>
        <w:tc>
          <w:tcPr>
            <w:tcW w:w="3969" w:type="dxa"/>
          </w:tcPr>
          <w:p w14:paraId="2C816773" w14:textId="5D95CD5D" w:rsidR="00087999" w:rsidRPr="00BB5E38" w:rsidRDefault="007E5CC8" w:rsidP="00127D3B">
            <w:pPr>
              <w:spacing w:before="40" w:after="40"/>
              <w:jc w:val="both"/>
              <w:rPr>
                <w:rFonts w:cs="Arial"/>
                <w:highlight w:val="yellow"/>
              </w:rPr>
            </w:pPr>
            <w:r w:rsidRPr="00302FB1">
              <w:rPr>
                <w:rFonts w:cs="Arial"/>
              </w:rPr>
              <w:t>01</w:t>
            </w:r>
            <w:r w:rsidR="00B37C3E" w:rsidRPr="00302FB1">
              <w:rPr>
                <w:rFonts w:cs="Arial"/>
              </w:rPr>
              <w:t xml:space="preserve"> </w:t>
            </w:r>
            <w:r w:rsidR="000541A6" w:rsidRPr="00302FB1">
              <w:rPr>
                <w:rFonts w:cs="Arial"/>
              </w:rPr>
              <w:t>July</w:t>
            </w:r>
            <w:r w:rsidR="00601D03" w:rsidRPr="00930EBD">
              <w:rPr>
                <w:rFonts w:cs="Arial"/>
              </w:rPr>
              <w:t xml:space="preserve"> 2026</w:t>
            </w:r>
            <w:r w:rsidR="00C92B13" w:rsidRPr="00930EBD">
              <w:rPr>
                <w:rFonts w:cs="Arial"/>
              </w:rPr>
              <w:t xml:space="preserve"> / virtual / contractor</w:t>
            </w:r>
          </w:p>
        </w:tc>
      </w:tr>
      <w:tr w:rsidR="006D0726" w14:paraId="1C132259" w14:textId="77777777" w:rsidTr="00802C4F">
        <w:tc>
          <w:tcPr>
            <w:tcW w:w="5353" w:type="dxa"/>
          </w:tcPr>
          <w:p w14:paraId="4BAACC15" w14:textId="4D38ECCD" w:rsidR="00087999" w:rsidRPr="00D93EF8" w:rsidRDefault="00085BFF" w:rsidP="00127D3B">
            <w:pPr>
              <w:spacing w:before="40" w:after="40"/>
              <w:jc w:val="both"/>
              <w:rPr>
                <w:rFonts w:cs="Arial"/>
              </w:rPr>
            </w:pPr>
            <w:r>
              <w:t xml:space="preserve">Presentation of </w:t>
            </w:r>
            <w:r w:rsidR="000611BB">
              <w:t>suggested design approach for both products</w:t>
            </w:r>
            <w:r w:rsidR="00FF54D6">
              <w:t xml:space="preserve"> </w:t>
            </w:r>
          </w:p>
        </w:tc>
        <w:tc>
          <w:tcPr>
            <w:tcW w:w="3969" w:type="dxa"/>
          </w:tcPr>
          <w:p w14:paraId="726427AE" w14:textId="286431F7" w:rsidR="00087999" w:rsidRPr="00BB5E38" w:rsidRDefault="001975EE" w:rsidP="00127D3B">
            <w:pPr>
              <w:spacing w:before="40" w:after="40"/>
              <w:jc w:val="both"/>
              <w:rPr>
                <w:rFonts w:cs="Arial"/>
                <w:highlight w:val="yellow"/>
              </w:rPr>
            </w:pPr>
            <w:r>
              <w:rPr>
                <w:rFonts w:cs="Arial"/>
              </w:rPr>
              <w:t>13 July</w:t>
            </w:r>
            <w:r w:rsidRPr="000611BB">
              <w:rPr>
                <w:rFonts w:cs="Arial"/>
              </w:rPr>
              <w:t xml:space="preserve"> </w:t>
            </w:r>
            <w:r w:rsidR="00085BFF" w:rsidRPr="000611BB">
              <w:rPr>
                <w:rFonts w:cs="Arial"/>
              </w:rPr>
              <w:t>2026</w:t>
            </w:r>
            <w:r w:rsidR="00884CCC" w:rsidRPr="000611BB">
              <w:rPr>
                <w:rFonts w:cs="Arial"/>
              </w:rPr>
              <w:t xml:space="preserve"> / virtual / contractor</w:t>
            </w:r>
          </w:p>
        </w:tc>
      </w:tr>
      <w:tr w:rsidR="000611BB" w14:paraId="72CB6456" w14:textId="77777777" w:rsidTr="00802C4F">
        <w:tc>
          <w:tcPr>
            <w:tcW w:w="5353" w:type="dxa"/>
          </w:tcPr>
          <w:p w14:paraId="05C666C9" w14:textId="30FAD03E" w:rsidR="000611BB" w:rsidRPr="00211111" w:rsidRDefault="00AE507A" w:rsidP="00127D3B">
            <w:pPr>
              <w:spacing w:before="40" w:after="40"/>
              <w:jc w:val="both"/>
              <w:rPr>
                <w:rFonts w:cs="Arial"/>
              </w:rPr>
            </w:pPr>
            <w:r>
              <w:rPr>
                <w:rFonts w:cs="Arial"/>
              </w:rPr>
              <w:t>Presentation of results of stakeholder consultations for both products</w:t>
            </w:r>
          </w:p>
        </w:tc>
        <w:tc>
          <w:tcPr>
            <w:tcW w:w="3969" w:type="dxa"/>
          </w:tcPr>
          <w:p w14:paraId="2761ECEF" w14:textId="3D90BB5A" w:rsidR="000611BB" w:rsidRPr="00F2500F" w:rsidRDefault="00302FB1" w:rsidP="00127D3B">
            <w:pPr>
              <w:spacing w:before="40" w:after="40"/>
              <w:jc w:val="both"/>
              <w:rPr>
                <w:rFonts w:cs="Arial"/>
              </w:rPr>
            </w:pPr>
            <w:r>
              <w:rPr>
                <w:rFonts w:cs="Arial"/>
              </w:rPr>
              <w:t>13 August</w:t>
            </w:r>
            <w:r w:rsidRPr="00F2500F">
              <w:rPr>
                <w:rFonts w:cs="Arial"/>
              </w:rPr>
              <w:t xml:space="preserve"> </w:t>
            </w:r>
            <w:r w:rsidR="00AE507A" w:rsidRPr="00F2500F">
              <w:rPr>
                <w:rFonts w:cs="Arial"/>
              </w:rPr>
              <w:t>2026 / virtual / contractor</w:t>
            </w:r>
          </w:p>
        </w:tc>
      </w:tr>
      <w:tr w:rsidR="006D0726" w14:paraId="781A6782" w14:textId="77777777" w:rsidTr="00802C4F">
        <w:tc>
          <w:tcPr>
            <w:tcW w:w="5353" w:type="dxa"/>
          </w:tcPr>
          <w:p w14:paraId="251975DE" w14:textId="78C61F33" w:rsidR="00087999" w:rsidRPr="00D93EF8" w:rsidRDefault="00912EA2" w:rsidP="00127D3B">
            <w:pPr>
              <w:spacing w:before="40" w:after="40"/>
              <w:jc w:val="both"/>
              <w:rPr>
                <w:rFonts w:cs="Arial"/>
              </w:rPr>
            </w:pPr>
            <w:r w:rsidRPr="00211111">
              <w:rPr>
                <w:rFonts w:cs="Arial"/>
              </w:rPr>
              <w:t xml:space="preserve">Presentation of </w:t>
            </w:r>
            <w:r w:rsidR="002C0F6B">
              <w:rPr>
                <w:rFonts w:cs="Arial"/>
              </w:rPr>
              <w:t>draft roadmap and methodology</w:t>
            </w:r>
            <w:r w:rsidRPr="00211111">
              <w:rPr>
                <w:rFonts w:cs="Arial"/>
              </w:rPr>
              <w:t xml:space="preserve"> </w:t>
            </w:r>
          </w:p>
        </w:tc>
        <w:tc>
          <w:tcPr>
            <w:tcW w:w="3969" w:type="dxa"/>
          </w:tcPr>
          <w:p w14:paraId="5CCB8EB4" w14:textId="5DC48050" w:rsidR="00087999" w:rsidRPr="00F2500F" w:rsidRDefault="005D45F1" w:rsidP="00127D3B">
            <w:pPr>
              <w:spacing w:before="40" w:after="40"/>
              <w:jc w:val="both"/>
              <w:rPr>
                <w:rFonts w:cs="Arial"/>
              </w:rPr>
            </w:pPr>
            <w:r>
              <w:rPr>
                <w:rFonts w:cs="Arial"/>
              </w:rPr>
              <w:t xml:space="preserve">13 October </w:t>
            </w:r>
            <w:r w:rsidR="00392439" w:rsidRPr="00F2500F">
              <w:rPr>
                <w:rFonts w:cs="Arial"/>
              </w:rPr>
              <w:t>/ virtual / contractor</w:t>
            </w:r>
          </w:p>
        </w:tc>
      </w:tr>
      <w:tr w:rsidR="006D0726" w14:paraId="731408DA" w14:textId="77777777" w:rsidTr="00802C4F">
        <w:tc>
          <w:tcPr>
            <w:tcW w:w="5353" w:type="dxa"/>
          </w:tcPr>
          <w:p w14:paraId="2801D3A0" w14:textId="0C6DE27E" w:rsidR="00087999" w:rsidRPr="00D93EF8" w:rsidRDefault="00921D15" w:rsidP="00127D3B">
            <w:pPr>
              <w:spacing w:before="40" w:after="40"/>
              <w:jc w:val="both"/>
              <w:rPr>
                <w:rFonts w:cs="Arial"/>
              </w:rPr>
            </w:pPr>
            <w:r>
              <w:t xml:space="preserve">Final </w:t>
            </w:r>
            <w:r w:rsidR="00392439">
              <w:t>d</w:t>
            </w:r>
            <w:r>
              <w:t xml:space="preserve">raft and </w:t>
            </w:r>
            <w:r w:rsidR="00392439">
              <w:t>d</w:t>
            </w:r>
            <w:r>
              <w:t>iscussion</w:t>
            </w:r>
          </w:p>
        </w:tc>
        <w:tc>
          <w:tcPr>
            <w:tcW w:w="3969" w:type="dxa"/>
          </w:tcPr>
          <w:p w14:paraId="69205C17" w14:textId="1C7BB9A4" w:rsidR="00087999" w:rsidRPr="00BB5E38" w:rsidRDefault="00777BB1" w:rsidP="00127D3B">
            <w:pPr>
              <w:spacing w:before="40" w:after="40"/>
              <w:jc w:val="both"/>
              <w:rPr>
                <w:rFonts w:cs="Arial"/>
                <w:highlight w:val="yellow"/>
              </w:rPr>
            </w:pPr>
            <w:r>
              <w:rPr>
                <w:rFonts w:cs="Arial"/>
              </w:rPr>
              <w:t xml:space="preserve">13 November </w:t>
            </w:r>
            <w:r w:rsidR="000A2FEC" w:rsidRPr="00E759CB">
              <w:rPr>
                <w:rFonts w:cs="Arial"/>
              </w:rPr>
              <w:t>2026</w:t>
            </w:r>
            <w:r w:rsidR="00392439" w:rsidRPr="00E759CB">
              <w:rPr>
                <w:rFonts w:cs="Arial"/>
              </w:rPr>
              <w:t xml:space="preserve"> / virtual / contractor</w:t>
            </w:r>
          </w:p>
        </w:tc>
      </w:tr>
      <w:tr w:rsidR="006D0726" w14:paraId="65C54C0F" w14:textId="77777777" w:rsidTr="00802C4F">
        <w:tc>
          <w:tcPr>
            <w:tcW w:w="5353" w:type="dxa"/>
          </w:tcPr>
          <w:p w14:paraId="7C6C1B97" w14:textId="2115D19E" w:rsidR="000A2FEC" w:rsidRDefault="00D2291E" w:rsidP="00127D3B">
            <w:pPr>
              <w:spacing w:before="40" w:after="40"/>
              <w:jc w:val="both"/>
            </w:pPr>
            <w:r>
              <w:t xml:space="preserve">Final </w:t>
            </w:r>
            <w:r w:rsidR="00392439">
              <w:t>d</w:t>
            </w:r>
            <w:r>
              <w:t xml:space="preserve">elivery of </w:t>
            </w:r>
            <w:r w:rsidR="003D337A">
              <w:t xml:space="preserve">approved </w:t>
            </w:r>
            <w:r w:rsidR="00392439">
              <w:t>R</w:t>
            </w:r>
            <w:r>
              <w:t>oadmap and National Barometer</w:t>
            </w:r>
          </w:p>
        </w:tc>
        <w:tc>
          <w:tcPr>
            <w:tcW w:w="3969" w:type="dxa"/>
          </w:tcPr>
          <w:p w14:paraId="5A6B69C3" w14:textId="27617C21" w:rsidR="000A2FEC" w:rsidRPr="004B7874" w:rsidRDefault="000B15F1" w:rsidP="00127D3B">
            <w:pPr>
              <w:spacing w:before="40" w:after="40"/>
              <w:jc w:val="both"/>
              <w:rPr>
                <w:rFonts w:cs="Arial"/>
              </w:rPr>
            </w:pPr>
            <w:r>
              <w:rPr>
                <w:rFonts w:cs="Arial"/>
              </w:rPr>
              <w:t>30</w:t>
            </w:r>
            <w:r w:rsidRPr="004B7874">
              <w:rPr>
                <w:rFonts w:cs="Arial"/>
              </w:rPr>
              <w:t xml:space="preserve"> November </w:t>
            </w:r>
            <w:r w:rsidR="00D2291E" w:rsidRPr="004B7874">
              <w:rPr>
                <w:rFonts w:cs="Arial"/>
              </w:rPr>
              <w:t>2026</w:t>
            </w:r>
            <w:r w:rsidR="00392439" w:rsidRPr="004B7874">
              <w:rPr>
                <w:rFonts w:cs="Arial"/>
              </w:rPr>
              <w:t xml:space="preserve"> / virtual / contractor</w:t>
            </w:r>
          </w:p>
        </w:tc>
      </w:tr>
      <w:tr w:rsidR="006D0726" w14:paraId="70E94170" w14:textId="77777777" w:rsidTr="00802C4F">
        <w:tc>
          <w:tcPr>
            <w:tcW w:w="5353" w:type="dxa"/>
          </w:tcPr>
          <w:p w14:paraId="5795D6E0" w14:textId="5CECD80A" w:rsidR="000A2FEC" w:rsidRDefault="00414BA3" w:rsidP="00127D3B">
            <w:pPr>
              <w:spacing w:before="40" w:after="40"/>
              <w:jc w:val="both"/>
            </w:pPr>
            <w:r>
              <w:t xml:space="preserve">Closing </w:t>
            </w:r>
            <w:r w:rsidR="00392439">
              <w:t>di</w:t>
            </w:r>
            <w:r>
              <w:t xml:space="preserve">scussion and brief </w:t>
            </w:r>
            <w:r w:rsidR="00392439">
              <w:t>p</w:t>
            </w:r>
            <w:r>
              <w:t>resentation to GIZ</w:t>
            </w:r>
          </w:p>
        </w:tc>
        <w:tc>
          <w:tcPr>
            <w:tcW w:w="3969" w:type="dxa"/>
          </w:tcPr>
          <w:p w14:paraId="2A6146E3" w14:textId="14BE90BE" w:rsidR="000A2FEC" w:rsidRPr="004B7874" w:rsidRDefault="00632003" w:rsidP="00127D3B">
            <w:pPr>
              <w:spacing w:before="40" w:after="40"/>
              <w:jc w:val="both"/>
              <w:rPr>
                <w:rFonts w:cs="Arial"/>
              </w:rPr>
            </w:pPr>
            <w:r w:rsidRPr="004B7874">
              <w:rPr>
                <w:rFonts w:cs="Arial"/>
              </w:rPr>
              <w:t xml:space="preserve">01 December </w:t>
            </w:r>
            <w:r w:rsidR="00414BA3" w:rsidRPr="004B7874">
              <w:rPr>
                <w:rFonts w:cs="Arial"/>
              </w:rPr>
              <w:t>2026</w:t>
            </w:r>
            <w:r w:rsidR="00392439" w:rsidRPr="004B7874">
              <w:rPr>
                <w:rFonts w:cs="Arial"/>
              </w:rPr>
              <w:t xml:space="preserve"> / virtual / contractor</w:t>
            </w:r>
          </w:p>
        </w:tc>
      </w:tr>
    </w:tbl>
    <w:p w14:paraId="10FA189C" w14:textId="77777777" w:rsidR="00392439" w:rsidRDefault="00392439" w:rsidP="00127D3B">
      <w:pPr>
        <w:autoSpaceDE w:val="0"/>
        <w:autoSpaceDN w:val="0"/>
        <w:adjustRightInd w:val="0"/>
        <w:spacing w:line="240" w:lineRule="exact"/>
        <w:contextualSpacing/>
        <w:jc w:val="both"/>
        <w:rPr>
          <w:rFonts w:cs="Arial"/>
          <w:color w:val="000000"/>
          <w:lang w:val="en-US" w:eastAsia="zh-CN"/>
        </w:rPr>
      </w:pPr>
    </w:p>
    <w:p w14:paraId="237A865C" w14:textId="1BB5D41A" w:rsidR="00E17DF0" w:rsidRPr="00AB2354" w:rsidRDefault="00292AED" w:rsidP="00AB2354">
      <w:pPr>
        <w:autoSpaceDE w:val="0"/>
        <w:autoSpaceDN w:val="0"/>
        <w:adjustRightInd w:val="0"/>
        <w:spacing w:line="240" w:lineRule="exact"/>
        <w:contextualSpacing/>
        <w:jc w:val="both"/>
        <w:rPr>
          <w:lang w:val="uk-UA"/>
        </w:rPr>
      </w:pPr>
      <w:r w:rsidRPr="00127D3B">
        <w:rPr>
          <w:rFonts w:cs="Arial"/>
          <w:color w:val="000000"/>
          <w:lang w:val="en-US" w:eastAsia="zh-CN"/>
        </w:rPr>
        <w:t>The contract duration</w:t>
      </w:r>
      <w:r w:rsidR="004D05FD" w:rsidRPr="00127D3B">
        <w:rPr>
          <w:rFonts w:cs="Arial"/>
          <w:color w:val="000000"/>
          <w:lang w:eastAsia="zh-CN"/>
        </w:rPr>
        <w:t xml:space="preserve"> is from</w:t>
      </w:r>
      <w:r w:rsidR="006D0726" w:rsidRPr="00AC12FE">
        <w:t xml:space="preserve"> </w:t>
      </w:r>
      <w:r w:rsidR="00535A7F" w:rsidRPr="00535A7F">
        <w:t>30</w:t>
      </w:r>
      <w:r w:rsidR="004B4AAD" w:rsidRPr="00535A7F">
        <w:t xml:space="preserve"> June</w:t>
      </w:r>
      <w:r w:rsidR="00414BA3" w:rsidRPr="00AC12FE">
        <w:t xml:space="preserve"> 2026</w:t>
      </w:r>
      <w:r w:rsidR="004D05FD" w:rsidRPr="00AC12FE">
        <w:t xml:space="preserve"> </w:t>
      </w:r>
      <w:r w:rsidR="004D05FD" w:rsidRPr="00AC12FE">
        <w:rPr>
          <w:rFonts w:cs="Arial"/>
          <w:color w:val="000000"/>
          <w:lang w:eastAsia="zh-CN"/>
        </w:rPr>
        <w:t xml:space="preserve">till </w:t>
      </w:r>
      <w:r w:rsidR="004E68C8" w:rsidRPr="00AC12FE">
        <w:t>15 December</w:t>
      </w:r>
      <w:r w:rsidR="00414BA3" w:rsidRPr="00AC12FE">
        <w:t xml:space="preserve"> 2026</w:t>
      </w:r>
      <w:r w:rsidR="004D05FD" w:rsidRPr="00AC12FE">
        <w:t>.</w:t>
      </w:r>
    </w:p>
    <w:p w14:paraId="53F4BFC1" w14:textId="3A4DEAE2" w:rsidR="00E17DF0" w:rsidRPr="00D93EF8" w:rsidRDefault="00087999" w:rsidP="000E47B3">
      <w:pPr>
        <w:pStyle w:val="ListParagraph"/>
        <w:numPr>
          <w:ilvl w:val="1"/>
          <w:numId w:val="19"/>
        </w:numPr>
        <w:jc w:val="both"/>
        <w:rPr>
          <w:rStyle w:val="Heading1Char"/>
          <w:b w:val="0"/>
          <w:lang w:val="uk-UA"/>
        </w:rPr>
      </w:pPr>
      <w:r w:rsidRPr="00087999">
        <w:rPr>
          <w:b/>
        </w:rPr>
        <w:t>Deliverables and Reporting:</w:t>
      </w:r>
    </w:p>
    <w:p w14:paraId="04A70AEA" w14:textId="5B05F2A7" w:rsidR="000822E6" w:rsidRPr="00CA092D"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402"/>
        <w:gridCol w:w="2566"/>
      </w:tblGrid>
      <w:tr w:rsidR="00087999" w:rsidRPr="00877A22" w14:paraId="3C5356B2" w14:textId="77777777" w:rsidTr="00AF3EEF">
        <w:trPr>
          <w:trHeight w:val="510"/>
          <w:jc w:val="center"/>
        </w:trPr>
        <w:tc>
          <w:tcPr>
            <w:tcW w:w="3256" w:type="dxa"/>
          </w:tcPr>
          <w:p w14:paraId="50F4A3E8" w14:textId="454465D3" w:rsidR="00087999" w:rsidRPr="00127D3B" w:rsidRDefault="00087999" w:rsidP="00127D3B">
            <w:pPr>
              <w:spacing w:after="0"/>
              <w:contextualSpacing/>
              <w:jc w:val="both"/>
              <w:rPr>
                <w:rFonts w:cs="Arial"/>
                <w:b/>
                <w:lang w:val="uk-UA"/>
              </w:rPr>
            </w:pPr>
            <w:r w:rsidRPr="00127D3B">
              <w:rPr>
                <w:rFonts w:cs="Arial"/>
                <w:b/>
              </w:rPr>
              <w:t xml:space="preserve">Reporting/ Deliverable </w:t>
            </w:r>
          </w:p>
        </w:tc>
        <w:tc>
          <w:tcPr>
            <w:tcW w:w="3402" w:type="dxa"/>
          </w:tcPr>
          <w:p w14:paraId="5440CD40" w14:textId="77777777" w:rsidR="00087999" w:rsidRPr="00127D3B" w:rsidRDefault="00087999" w:rsidP="00127D3B">
            <w:pPr>
              <w:spacing w:after="0"/>
              <w:contextualSpacing/>
              <w:jc w:val="both"/>
              <w:rPr>
                <w:rFonts w:cs="Arial"/>
                <w:b/>
              </w:rPr>
            </w:pPr>
            <w:r w:rsidRPr="00127D3B">
              <w:rPr>
                <w:rFonts w:cs="Arial"/>
                <w:b/>
              </w:rPr>
              <w:t>Requirements to the format</w:t>
            </w:r>
          </w:p>
        </w:tc>
        <w:tc>
          <w:tcPr>
            <w:tcW w:w="2566" w:type="dxa"/>
          </w:tcPr>
          <w:p w14:paraId="550F0583" w14:textId="77777777" w:rsidR="00087999" w:rsidRPr="00127D3B" w:rsidRDefault="00087999" w:rsidP="00127D3B">
            <w:pPr>
              <w:spacing w:after="0"/>
              <w:contextualSpacing/>
              <w:jc w:val="both"/>
              <w:rPr>
                <w:rFonts w:cs="Arial"/>
                <w:b/>
              </w:rPr>
            </w:pPr>
            <w:r w:rsidRPr="00127D3B">
              <w:rPr>
                <w:rFonts w:cs="Arial"/>
                <w:b/>
              </w:rPr>
              <w:t>Anticipated period, by</w:t>
            </w:r>
          </w:p>
        </w:tc>
      </w:tr>
      <w:tr w:rsidR="00FD6D79" w:rsidRPr="00877A22" w14:paraId="5ACC917F" w14:textId="77777777" w:rsidTr="00390439">
        <w:trPr>
          <w:trHeight w:val="330"/>
          <w:jc w:val="center"/>
        </w:trPr>
        <w:tc>
          <w:tcPr>
            <w:tcW w:w="9224" w:type="dxa"/>
            <w:gridSpan w:val="3"/>
          </w:tcPr>
          <w:p w14:paraId="397BBB48" w14:textId="66DA452E" w:rsidR="009D2877" w:rsidRPr="009D2877" w:rsidRDefault="00004B4A" w:rsidP="00127D3B">
            <w:pPr>
              <w:spacing w:after="0"/>
              <w:contextualSpacing/>
              <w:jc w:val="both"/>
              <w:rPr>
                <w:rFonts w:cs="Arial"/>
              </w:rPr>
            </w:pPr>
            <w:r w:rsidRPr="000822E6">
              <w:rPr>
                <w:rFonts w:cs="Arial"/>
                <w:b/>
                <w:bCs/>
              </w:rPr>
              <w:t>Implementation Plan for</w:t>
            </w:r>
            <w:r w:rsidR="00257EB1" w:rsidRPr="000822E6">
              <w:rPr>
                <w:rFonts w:cs="Arial"/>
                <w:b/>
                <w:bCs/>
              </w:rPr>
              <w:t xml:space="preserve"> the</w:t>
            </w:r>
            <w:r w:rsidRPr="000822E6">
              <w:rPr>
                <w:rFonts w:cs="Arial"/>
                <w:b/>
                <w:bCs/>
              </w:rPr>
              <w:t xml:space="preserve"> </w:t>
            </w:r>
            <w:r w:rsidR="009D2877" w:rsidRPr="000822E6">
              <w:rPr>
                <w:rFonts w:cs="Arial"/>
                <w:b/>
                <w:bCs/>
              </w:rPr>
              <w:t xml:space="preserve">National </w:t>
            </w:r>
            <w:r w:rsidRPr="000822E6">
              <w:rPr>
                <w:rFonts w:cs="Arial"/>
                <w:b/>
                <w:bCs/>
              </w:rPr>
              <w:t>Cybersecurity Strategy</w:t>
            </w:r>
          </w:p>
        </w:tc>
      </w:tr>
      <w:tr w:rsidR="00813B22" w:rsidRPr="00877A22" w14:paraId="0F454E62" w14:textId="77777777" w:rsidTr="00AF3EEF">
        <w:trPr>
          <w:trHeight w:val="330"/>
          <w:jc w:val="center"/>
        </w:trPr>
        <w:tc>
          <w:tcPr>
            <w:tcW w:w="3256" w:type="dxa"/>
          </w:tcPr>
          <w:p w14:paraId="1223D542" w14:textId="1ACF140E" w:rsidR="00813B22" w:rsidRPr="00A26773" w:rsidRDefault="00813B22" w:rsidP="00813B22">
            <w:pPr>
              <w:pStyle w:val="ListParagraph"/>
              <w:numPr>
                <w:ilvl w:val="0"/>
                <w:numId w:val="13"/>
              </w:numPr>
              <w:spacing w:after="0"/>
              <w:rPr>
                <w:rFonts w:cs="Arial"/>
                <w:sz w:val="20"/>
                <w:szCs w:val="20"/>
              </w:rPr>
            </w:pPr>
            <w:r w:rsidRPr="00A26773">
              <w:rPr>
                <w:rFonts w:cs="Arial"/>
                <w:sz w:val="20"/>
                <w:szCs w:val="20"/>
              </w:rPr>
              <w:t>Presentation of research results, European examples and process design</w:t>
            </w:r>
          </w:p>
        </w:tc>
        <w:tc>
          <w:tcPr>
            <w:tcW w:w="3402" w:type="dxa"/>
          </w:tcPr>
          <w:p w14:paraId="03B905DE" w14:textId="5B32FCDB" w:rsidR="00813B22" w:rsidRPr="00A26773" w:rsidRDefault="00813B22" w:rsidP="00813B22">
            <w:pPr>
              <w:spacing w:after="0"/>
              <w:contextualSpacing/>
              <w:rPr>
                <w:rFonts w:cs="Arial"/>
                <w:sz w:val="20"/>
                <w:szCs w:val="20"/>
              </w:rPr>
            </w:pPr>
            <w:r w:rsidRPr="00A26773">
              <w:rPr>
                <w:rFonts w:cs="Arial"/>
                <w:sz w:val="20"/>
                <w:szCs w:val="20"/>
              </w:rPr>
              <w:t>Oral presentation including presentation slides for visualization (pptx file)</w:t>
            </w:r>
          </w:p>
        </w:tc>
        <w:tc>
          <w:tcPr>
            <w:tcW w:w="2566" w:type="dxa"/>
          </w:tcPr>
          <w:p w14:paraId="6C22D4A9" w14:textId="008E4943" w:rsidR="00813B22" w:rsidRPr="00A26773" w:rsidRDefault="00813B22" w:rsidP="00813B22">
            <w:pPr>
              <w:spacing w:after="0"/>
              <w:contextualSpacing/>
              <w:jc w:val="both"/>
              <w:rPr>
                <w:rFonts w:cs="Arial"/>
                <w:sz w:val="20"/>
                <w:szCs w:val="20"/>
              </w:rPr>
            </w:pPr>
            <w:r>
              <w:rPr>
                <w:rFonts w:cs="Arial"/>
                <w:sz w:val="20"/>
                <w:szCs w:val="20"/>
              </w:rPr>
              <w:t>13 July</w:t>
            </w:r>
            <w:r w:rsidRPr="00A26773">
              <w:rPr>
                <w:rFonts w:cs="Arial"/>
                <w:sz w:val="20"/>
                <w:szCs w:val="20"/>
              </w:rPr>
              <w:t xml:space="preserve"> 2026</w:t>
            </w:r>
          </w:p>
        </w:tc>
      </w:tr>
      <w:tr w:rsidR="00813B22" w:rsidRPr="00877A22" w14:paraId="785CC0E8" w14:textId="77777777" w:rsidTr="00AF3EEF">
        <w:trPr>
          <w:trHeight w:val="330"/>
          <w:jc w:val="center"/>
        </w:trPr>
        <w:tc>
          <w:tcPr>
            <w:tcW w:w="3256" w:type="dxa"/>
          </w:tcPr>
          <w:p w14:paraId="5CF986CD" w14:textId="1D7DC54C" w:rsidR="00813B22" w:rsidRPr="00A26773" w:rsidRDefault="00813B22" w:rsidP="00813B22">
            <w:pPr>
              <w:pStyle w:val="ListParagraph"/>
              <w:numPr>
                <w:ilvl w:val="0"/>
                <w:numId w:val="13"/>
              </w:numPr>
              <w:spacing w:after="0"/>
              <w:rPr>
                <w:rFonts w:cs="Arial"/>
                <w:sz w:val="20"/>
                <w:szCs w:val="20"/>
              </w:rPr>
            </w:pPr>
            <w:r w:rsidRPr="00A26773">
              <w:rPr>
                <w:rFonts w:cs="Arial"/>
                <w:sz w:val="20"/>
                <w:szCs w:val="20"/>
              </w:rPr>
              <w:t xml:space="preserve">Presentation of results of stakeholder consultations </w:t>
            </w:r>
          </w:p>
        </w:tc>
        <w:tc>
          <w:tcPr>
            <w:tcW w:w="3402" w:type="dxa"/>
          </w:tcPr>
          <w:p w14:paraId="6BB544F4" w14:textId="7698F1A4" w:rsidR="00813B22" w:rsidRPr="00A26773" w:rsidRDefault="00813B22" w:rsidP="00813B22">
            <w:pPr>
              <w:spacing w:after="0"/>
              <w:contextualSpacing/>
              <w:rPr>
                <w:rFonts w:cs="Arial"/>
                <w:sz w:val="20"/>
                <w:szCs w:val="20"/>
              </w:rPr>
            </w:pPr>
            <w:r w:rsidRPr="00A26773">
              <w:rPr>
                <w:rFonts w:cs="Arial"/>
                <w:sz w:val="20"/>
                <w:szCs w:val="20"/>
              </w:rPr>
              <w:t>Documentation (word) with executive summary of key points from stakeholder consultations</w:t>
            </w:r>
          </w:p>
        </w:tc>
        <w:tc>
          <w:tcPr>
            <w:tcW w:w="2566" w:type="dxa"/>
          </w:tcPr>
          <w:p w14:paraId="242346B8" w14:textId="473E24E6" w:rsidR="00813B22" w:rsidRPr="00A26773" w:rsidRDefault="00813B22" w:rsidP="00813B22">
            <w:pPr>
              <w:spacing w:after="0"/>
              <w:contextualSpacing/>
              <w:jc w:val="both"/>
              <w:rPr>
                <w:rFonts w:cs="Arial"/>
                <w:sz w:val="20"/>
                <w:szCs w:val="20"/>
              </w:rPr>
            </w:pPr>
            <w:r>
              <w:rPr>
                <w:rFonts w:cs="Arial"/>
                <w:sz w:val="20"/>
                <w:szCs w:val="20"/>
              </w:rPr>
              <w:t>13 August</w:t>
            </w:r>
            <w:r w:rsidRPr="00A26773">
              <w:rPr>
                <w:rFonts w:cs="Arial"/>
                <w:sz w:val="20"/>
                <w:szCs w:val="20"/>
              </w:rPr>
              <w:t xml:space="preserve"> 2026</w:t>
            </w:r>
          </w:p>
        </w:tc>
      </w:tr>
      <w:tr w:rsidR="00813B22" w:rsidRPr="00877A22" w14:paraId="576512B5" w14:textId="77777777" w:rsidTr="00AF3EEF">
        <w:trPr>
          <w:trHeight w:val="330"/>
          <w:jc w:val="center"/>
        </w:trPr>
        <w:tc>
          <w:tcPr>
            <w:tcW w:w="3256" w:type="dxa"/>
          </w:tcPr>
          <w:p w14:paraId="094E9A1B" w14:textId="66E68776" w:rsidR="00813B22" w:rsidRPr="00A26773" w:rsidRDefault="00813B22" w:rsidP="00813B22">
            <w:pPr>
              <w:pStyle w:val="ListParagraph"/>
              <w:numPr>
                <w:ilvl w:val="0"/>
                <w:numId w:val="13"/>
              </w:numPr>
              <w:spacing w:after="0"/>
              <w:rPr>
                <w:rFonts w:cs="Arial"/>
                <w:sz w:val="20"/>
                <w:szCs w:val="20"/>
              </w:rPr>
            </w:pPr>
            <w:r w:rsidRPr="00A26773">
              <w:rPr>
                <w:rFonts w:cs="Arial"/>
                <w:sz w:val="20"/>
                <w:szCs w:val="20"/>
              </w:rPr>
              <w:t>Presentation of draft roadmap</w:t>
            </w:r>
          </w:p>
        </w:tc>
        <w:tc>
          <w:tcPr>
            <w:tcW w:w="3402" w:type="dxa"/>
          </w:tcPr>
          <w:p w14:paraId="277AB927" w14:textId="647B2054" w:rsidR="00813B22" w:rsidRPr="00A26773" w:rsidRDefault="00813B22" w:rsidP="00813B22">
            <w:pPr>
              <w:spacing w:after="0"/>
              <w:contextualSpacing/>
              <w:rPr>
                <w:rFonts w:cs="Arial"/>
                <w:sz w:val="20"/>
                <w:szCs w:val="20"/>
              </w:rPr>
            </w:pPr>
            <w:r w:rsidRPr="00A26773">
              <w:rPr>
                <w:rFonts w:cs="Arial"/>
                <w:sz w:val="20"/>
                <w:szCs w:val="20"/>
              </w:rPr>
              <w:t>Submission of draft results (</w:t>
            </w:r>
            <w:r>
              <w:rPr>
                <w:rFonts w:cs="Arial"/>
                <w:sz w:val="20"/>
                <w:szCs w:val="20"/>
              </w:rPr>
              <w:t>word)</w:t>
            </w:r>
          </w:p>
        </w:tc>
        <w:tc>
          <w:tcPr>
            <w:tcW w:w="2566" w:type="dxa"/>
          </w:tcPr>
          <w:p w14:paraId="2A1DE19D" w14:textId="2C63345E" w:rsidR="00813B22" w:rsidRPr="00A26773" w:rsidRDefault="00813B22" w:rsidP="00813B22">
            <w:pPr>
              <w:spacing w:after="0"/>
              <w:contextualSpacing/>
              <w:jc w:val="both"/>
              <w:rPr>
                <w:rFonts w:cs="Arial"/>
                <w:sz w:val="20"/>
                <w:szCs w:val="20"/>
              </w:rPr>
            </w:pPr>
            <w:r>
              <w:rPr>
                <w:rFonts w:cs="Arial"/>
                <w:sz w:val="20"/>
                <w:szCs w:val="20"/>
              </w:rPr>
              <w:t>13 October</w:t>
            </w:r>
            <w:r w:rsidRPr="00A26773">
              <w:rPr>
                <w:rFonts w:cs="Arial"/>
                <w:sz w:val="20"/>
                <w:szCs w:val="20"/>
              </w:rPr>
              <w:t xml:space="preserve"> 2026</w:t>
            </w:r>
          </w:p>
        </w:tc>
      </w:tr>
      <w:tr w:rsidR="00813B22" w:rsidRPr="00877A22" w14:paraId="38C07A17" w14:textId="77777777" w:rsidTr="00AF3EEF">
        <w:trPr>
          <w:trHeight w:val="330"/>
          <w:jc w:val="center"/>
        </w:trPr>
        <w:tc>
          <w:tcPr>
            <w:tcW w:w="3256" w:type="dxa"/>
          </w:tcPr>
          <w:p w14:paraId="3C316932" w14:textId="1A188DAC" w:rsidR="00813B22" w:rsidRPr="00A26773" w:rsidRDefault="00813B22" w:rsidP="00813B22">
            <w:pPr>
              <w:pStyle w:val="ListParagraph"/>
              <w:numPr>
                <w:ilvl w:val="0"/>
                <w:numId w:val="13"/>
              </w:numPr>
              <w:spacing w:after="0"/>
              <w:rPr>
                <w:rFonts w:cs="Arial"/>
                <w:sz w:val="20"/>
                <w:szCs w:val="20"/>
              </w:rPr>
            </w:pPr>
            <w:r w:rsidRPr="00A26773">
              <w:rPr>
                <w:rFonts w:cs="Arial"/>
                <w:sz w:val="20"/>
                <w:szCs w:val="20"/>
              </w:rPr>
              <w:t xml:space="preserve">Documentation of stakeholders’ validation of draft </w:t>
            </w:r>
          </w:p>
        </w:tc>
        <w:tc>
          <w:tcPr>
            <w:tcW w:w="3402" w:type="dxa"/>
          </w:tcPr>
          <w:p w14:paraId="4E9D8A6A" w14:textId="544D7DC1" w:rsidR="00813B22" w:rsidRPr="00A26773" w:rsidRDefault="00813B22" w:rsidP="00813B22">
            <w:pPr>
              <w:spacing w:after="0"/>
              <w:contextualSpacing/>
              <w:rPr>
                <w:rFonts w:cs="Arial"/>
                <w:sz w:val="20"/>
                <w:szCs w:val="20"/>
              </w:rPr>
            </w:pPr>
            <w:r w:rsidRPr="00A26773">
              <w:rPr>
                <w:rFonts w:cs="Arial"/>
                <w:sz w:val="20"/>
                <w:szCs w:val="20"/>
              </w:rPr>
              <w:t>Oral presentation including details on results of validation process</w:t>
            </w:r>
            <w:r>
              <w:rPr>
                <w:rFonts w:cs="Arial"/>
                <w:sz w:val="20"/>
                <w:szCs w:val="20"/>
              </w:rPr>
              <w:t xml:space="preserve">, </w:t>
            </w:r>
            <w:r w:rsidRPr="00F225B1">
              <w:rPr>
                <w:rFonts w:cs="Arial"/>
                <w:sz w:val="20"/>
                <w:szCs w:val="20"/>
              </w:rPr>
              <w:t>(pptx file)</w:t>
            </w:r>
          </w:p>
        </w:tc>
        <w:tc>
          <w:tcPr>
            <w:tcW w:w="2566" w:type="dxa"/>
          </w:tcPr>
          <w:p w14:paraId="0CD3E9E4" w14:textId="5392C70D" w:rsidR="00813B22" w:rsidRPr="00A26773" w:rsidRDefault="00813B22" w:rsidP="00813B22">
            <w:pPr>
              <w:spacing w:after="0"/>
              <w:contextualSpacing/>
              <w:jc w:val="both"/>
              <w:rPr>
                <w:rFonts w:cs="Arial"/>
                <w:sz w:val="20"/>
                <w:szCs w:val="20"/>
              </w:rPr>
            </w:pPr>
            <w:r>
              <w:rPr>
                <w:rFonts w:cs="Arial"/>
                <w:sz w:val="20"/>
                <w:szCs w:val="20"/>
              </w:rPr>
              <w:t>30</w:t>
            </w:r>
            <w:r w:rsidRPr="00A26773">
              <w:rPr>
                <w:rFonts w:cs="Arial"/>
                <w:sz w:val="20"/>
                <w:szCs w:val="20"/>
              </w:rPr>
              <w:t xml:space="preserve"> October 2026</w:t>
            </w:r>
          </w:p>
        </w:tc>
      </w:tr>
      <w:tr w:rsidR="00813B22" w:rsidRPr="00877A22" w14:paraId="779C08D4" w14:textId="77777777" w:rsidTr="00AF3EEF">
        <w:trPr>
          <w:trHeight w:val="330"/>
          <w:jc w:val="center"/>
        </w:trPr>
        <w:tc>
          <w:tcPr>
            <w:tcW w:w="3256" w:type="dxa"/>
          </w:tcPr>
          <w:p w14:paraId="47FABC73" w14:textId="7A982595" w:rsidR="00813B22" w:rsidRPr="00A26773" w:rsidRDefault="00813B22" w:rsidP="00813B22">
            <w:pPr>
              <w:pStyle w:val="ListParagraph"/>
              <w:numPr>
                <w:ilvl w:val="0"/>
                <w:numId w:val="13"/>
              </w:numPr>
              <w:spacing w:after="0"/>
              <w:rPr>
                <w:rFonts w:cs="Arial"/>
                <w:sz w:val="20"/>
                <w:szCs w:val="20"/>
              </w:rPr>
            </w:pPr>
            <w:r w:rsidRPr="00A26773">
              <w:rPr>
                <w:rFonts w:cs="Arial"/>
                <w:sz w:val="20"/>
                <w:szCs w:val="20"/>
              </w:rPr>
              <w:t xml:space="preserve">Final version of implementation plan </w:t>
            </w:r>
          </w:p>
        </w:tc>
        <w:tc>
          <w:tcPr>
            <w:tcW w:w="3402" w:type="dxa"/>
          </w:tcPr>
          <w:p w14:paraId="36907AFB" w14:textId="2AFB7719" w:rsidR="00813B22" w:rsidRPr="00A26773" w:rsidRDefault="00813B22" w:rsidP="00813B22">
            <w:pPr>
              <w:spacing w:after="0"/>
              <w:contextualSpacing/>
              <w:rPr>
                <w:rFonts w:cs="Arial"/>
                <w:sz w:val="20"/>
                <w:szCs w:val="20"/>
              </w:rPr>
            </w:pPr>
            <w:r w:rsidRPr="00A26773">
              <w:rPr>
                <w:rFonts w:cs="Arial"/>
                <w:sz w:val="20"/>
                <w:szCs w:val="20"/>
              </w:rPr>
              <w:t>Final product in pdf format as per mutually agreed formatting requirements and scope</w:t>
            </w:r>
          </w:p>
          <w:p w14:paraId="148DEAD5" w14:textId="77777777" w:rsidR="00813B22" w:rsidRPr="00A26773" w:rsidRDefault="00813B22" w:rsidP="00813B22">
            <w:pPr>
              <w:spacing w:after="0"/>
              <w:contextualSpacing/>
              <w:rPr>
                <w:rFonts w:cs="Arial"/>
                <w:sz w:val="20"/>
                <w:szCs w:val="20"/>
              </w:rPr>
            </w:pPr>
          </w:p>
          <w:p w14:paraId="791C58C6" w14:textId="7AAF6A5D" w:rsidR="00813B22" w:rsidRPr="00A26773" w:rsidRDefault="00813B22" w:rsidP="00813B22">
            <w:pPr>
              <w:spacing w:after="0"/>
              <w:contextualSpacing/>
              <w:rPr>
                <w:rFonts w:cs="Arial"/>
                <w:sz w:val="20"/>
                <w:szCs w:val="20"/>
              </w:rPr>
            </w:pPr>
            <w:r w:rsidRPr="00A26773">
              <w:rPr>
                <w:rFonts w:cs="Arial"/>
                <w:sz w:val="20"/>
                <w:szCs w:val="20"/>
              </w:rPr>
              <w:t xml:space="preserve">Final version in English and Ukrainian </w:t>
            </w:r>
          </w:p>
        </w:tc>
        <w:tc>
          <w:tcPr>
            <w:tcW w:w="2566" w:type="dxa"/>
          </w:tcPr>
          <w:p w14:paraId="4F868B55" w14:textId="1791AE5D" w:rsidR="00813B22" w:rsidRPr="00A26773" w:rsidRDefault="00813B22" w:rsidP="00813B22">
            <w:pPr>
              <w:spacing w:after="0"/>
              <w:contextualSpacing/>
              <w:jc w:val="both"/>
              <w:rPr>
                <w:rFonts w:cs="Arial"/>
                <w:sz w:val="20"/>
                <w:szCs w:val="20"/>
              </w:rPr>
            </w:pPr>
            <w:r>
              <w:rPr>
                <w:rFonts w:cs="Arial"/>
                <w:sz w:val="20"/>
                <w:szCs w:val="20"/>
              </w:rPr>
              <w:t>30</w:t>
            </w:r>
            <w:r w:rsidRPr="00A26773">
              <w:rPr>
                <w:rFonts w:cs="Arial"/>
                <w:sz w:val="20"/>
                <w:szCs w:val="20"/>
              </w:rPr>
              <w:t xml:space="preserve"> November 2026</w:t>
            </w:r>
          </w:p>
        </w:tc>
      </w:tr>
      <w:tr w:rsidR="00087999" w:rsidRPr="00877A22" w14:paraId="23AFFC27" w14:textId="77777777" w:rsidTr="00A26773">
        <w:trPr>
          <w:trHeight w:val="374"/>
          <w:jc w:val="center"/>
        </w:trPr>
        <w:tc>
          <w:tcPr>
            <w:tcW w:w="9224" w:type="dxa"/>
            <w:gridSpan w:val="3"/>
          </w:tcPr>
          <w:p w14:paraId="2B5CD6FA" w14:textId="41B21585" w:rsidR="009D2877" w:rsidRPr="00D011E1" w:rsidRDefault="00C53A13" w:rsidP="000822E6">
            <w:pPr>
              <w:spacing w:after="0"/>
              <w:contextualSpacing/>
              <w:rPr>
                <w:rFonts w:cs="Arial"/>
                <w:b/>
                <w:bCs/>
              </w:rPr>
            </w:pPr>
            <w:r w:rsidRPr="00D011E1">
              <w:rPr>
                <w:rFonts w:cs="Arial"/>
                <w:b/>
                <w:bCs/>
              </w:rPr>
              <w:lastRenderedPageBreak/>
              <w:t>Methodology for</w:t>
            </w:r>
            <w:r w:rsidR="00257EB1" w:rsidRPr="00D011E1">
              <w:rPr>
                <w:rFonts w:cs="Arial"/>
                <w:b/>
                <w:bCs/>
              </w:rPr>
              <w:t xml:space="preserve"> the</w:t>
            </w:r>
            <w:r w:rsidR="000822E6" w:rsidRPr="00D011E1">
              <w:rPr>
                <w:rFonts w:cs="Arial"/>
                <w:b/>
                <w:bCs/>
              </w:rPr>
              <w:t xml:space="preserve"> </w:t>
            </w:r>
            <w:r w:rsidR="009D2877" w:rsidRPr="00D011E1">
              <w:rPr>
                <w:rFonts w:cs="Arial"/>
                <w:b/>
                <w:bCs/>
              </w:rPr>
              <w:t xml:space="preserve">National </w:t>
            </w:r>
            <w:r w:rsidRPr="00D011E1">
              <w:rPr>
                <w:rFonts w:cs="Arial"/>
                <w:b/>
                <w:bCs/>
              </w:rPr>
              <w:t xml:space="preserve">Cyber Workforce </w:t>
            </w:r>
            <w:r w:rsidR="009D2877" w:rsidRPr="00D011E1">
              <w:rPr>
                <w:rFonts w:cs="Arial"/>
                <w:b/>
                <w:bCs/>
              </w:rPr>
              <w:t>B</w:t>
            </w:r>
            <w:r w:rsidRPr="00D011E1">
              <w:rPr>
                <w:rFonts w:cs="Arial"/>
                <w:b/>
                <w:bCs/>
              </w:rPr>
              <w:t>arometer</w:t>
            </w:r>
          </w:p>
        </w:tc>
      </w:tr>
      <w:tr w:rsidR="00E405D8" w:rsidRPr="00877A22" w14:paraId="1547B044" w14:textId="77777777" w:rsidTr="00AF3EEF">
        <w:trPr>
          <w:trHeight w:val="264"/>
          <w:jc w:val="center"/>
        </w:trPr>
        <w:tc>
          <w:tcPr>
            <w:tcW w:w="3256" w:type="dxa"/>
          </w:tcPr>
          <w:p w14:paraId="35667988" w14:textId="3A6664DF" w:rsidR="00E405D8" w:rsidRPr="00A26773" w:rsidRDefault="00E405D8" w:rsidP="00E405D8">
            <w:pPr>
              <w:pStyle w:val="ListParagraph"/>
              <w:numPr>
                <w:ilvl w:val="0"/>
                <w:numId w:val="20"/>
              </w:numPr>
              <w:spacing w:after="0"/>
              <w:rPr>
                <w:rFonts w:cs="Arial"/>
                <w:sz w:val="20"/>
                <w:szCs w:val="20"/>
              </w:rPr>
            </w:pPr>
            <w:r w:rsidRPr="00A26773">
              <w:rPr>
                <w:rFonts w:cs="Arial"/>
                <w:sz w:val="20"/>
                <w:szCs w:val="20"/>
              </w:rPr>
              <w:t>Presentation</w:t>
            </w:r>
            <w:r w:rsidRPr="00A26773">
              <w:rPr>
                <w:rFonts w:cs="Arial"/>
                <w:b/>
                <w:bCs/>
                <w:sz w:val="20"/>
                <w:szCs w:val="20"/>
              </w:rPr>
              <w:t xml:space="preserve"> </w:t>
            </w:r>
            <w:r w:rsidRPr="00A26773">
              <w:rPr>
                <w:rFonts w:cs="Arial"/>
                <w:sz w:val="20"/>
                <w:szCs w:val="20"/>
              </w:rPr>
              <w:t>of research results incl. European reference models</w:t>
            </w:r>
          </w:p>
        </w:tc>
        <w:tc>
          <w:tcPr>
            <w:tcW w:w="3402" w:type="dxa"/>
          </w:tcPr>
          <w:p w14:paraId="37511592" w14:textId="6AE67F46" w:rsidR="00E405D8" w:rsidRPr="00A26773" w:rsidRDefault="00E405D8" w:rsidP="00E405D8">
            <w:pPr>
              <w:spacing w:after="0"/>
              <w:contextualSpacing/>
              <w:rPr>
                <w:rFonts w:cs="Arial"/>
                <w:b/>
                <w:sz w:val="20"/>
                <w:szCs w:val="20"/>
              </w:rPr>
            </w:pPr>
            <w:r w:rsidRPr="00A26773">
              <w:rPr>
                <w:rFonts w:cs="Arial"/>
                <w:sz w:val="20"/>
                <w:szCs w:val="20"/>
              </w:rPr>
              <w:t>Oral presentation including presentation slides for visualization</w:t>
            </w:r>
          </w:p>
        </w:tc>
        <w:tc>
          <w:tcPr>
            <w:tcW w:w="2566" w:type="dxa"/>
          </w:tcPr>
          <w:p w14:paraId="3CB56099" w14:textId="4F07C9E7" w:rsidR="00E405D8" w:rsidRPr="00A26773" w:rsidRDefault="00E405D8" w:rsidP="00E405D8">
            <w:pPr>
              <w:spacing w:after="0"/>
              <w:contextualSpacing/>
              <w:jc w:val="both"/>
              <w:rPr>
                <w:rFonts w:cs="Arial"/>
                <w:sz w:val="20"/>
                <w:szCs w:val="20"/>
              </w:rPr>
            </w:pPr>
            <w:r>
              <w:rPr>
                <w:rFonts w:cs="Arial"/>
                <w:sz w:val="20"/>
                <w:szCs w:val="20"/>
              </w:rPr>
              <w:t>13 July</w:t>
            </w:r>
            <w:r w:rsidRPr="00A26773">
              <w:rPr>
                <w:rFonts w:cs="Arial"/>
                <w:sz w:val="20"/>
                <w:szCs w:val="20"/>
              </w:rPr>
              <w:t xml:space="preserve"> 2026</w:t>
            </w:r>
          </w:p>
        </w:tc>
      </w:tr>
      <w:tr w:rsidR="00E405D8" w:rsidRPr="00877A22" w14:paraId="2C49A7CD" w14:textId="77777777" w:rsidTr="00AF3EEF">
        <w:trPr>
          <w:trHeight w:val="264"/>
          <w:jc w:val="center"/>
        </w:trPr>
        <w:tc>
          <w:tcPr>
            <w:tcW w:w="3256" w:type="dxa"/>
          </w:tcPr>
          <w:p w14:paraId="2D4A0CD1" w14:textId="40529BAD" w:rsidR="00E405D8" w:rsidRPr="00A26773" w:rsidRDefault="00E405D8" w:rsidP="00E405D8">
            <w:pPr>
              <w:pStyle w:val="ListParagraph"/>
              <w:numPr>
                <w:ilvl w:val="0"/>
                <w:numId w:val="20"/>
              </w:numPr>
              <w:spacing w:after="0"/>
              <w:rPr>
                <w:rFonts w:cs="Arial"/>
                <w:sz w:val="20"/>
                <w:szCs w:val="20"/>
              </w:rPr>
            </w:pPr>
            <w:r w:rsidRPr="00A26773">
              <w:rPr>
                <w:rFonts w:cs="Arial"/>
                <w:sz w:val="20"/>
                <w:szCs w:val="20"/>
              </w:rPr>
              <w:t>Documentation of stakeholder consultations</w:t>
            </w:r>
          </w:p>
        </w:tc>
        <w:tc>
          <w:tcPr>
            <w:tcW w:w="3402" w:type="dxa"/>
          </w:tcPr>
          <w:p w14:paraId="0CDA71D0" w14:textId="7903D67E" w:rsidR="00E405D8" w:rsidRPr="00A26773" w:rsidRDefault="00E405D8" w:rsidP="00E405D8">
            <w:pPr>
              <w:spacing w:after="0"/>
              <w:contextualSpacing/>
              <w:rPr>
                <w:rFonts w:cs="Arial"/>
                <w:b/>
                <w:sz w:val="20"/>
                <w:szCs w:val="20"/>
              </w:rPr>
            </w:pPr>
            <w:r w:rsidRPr="00A26773">
              <w:rPr>
                <w:rFonts w:cs="Arial"/>
                <w:sz w:val="20"/>
                <w:szCs w:val="20"/>
              </w:rPr>
              <w:t>Documentation (word) of up to 3 pages with executive summary of key points from stakeholder consultations</w:t>
            </w:r>
          </w:p>
        </w:tc>
        <w:tc>
          <w:tcPr>
            <w:tcW w:w="2566" w:type="dxa"/>
          </w:tcPr>
          <w:p w14:paraId="334D01C5" w14:textId="4D5CD013" w:rsidR="00E405D8" w:rsidRPr="00A26773" w:rsidRDefault="00E405D8" w:rsidP="00E405D8">
            <w:pPr>
              <w:spacing w:after="0"/>
              <w:contextualSpacing/>
              <w:jc w:val="both"/>
              <w:rPr>
                <w:rFonts w:cs="Arial"/>
                <w:sz w:val="20"/>
                <w:szCs w:val="20"/>
              </w:rPr>
            </w:pPr>
            <w:r>
              <w:rPr>
                <w:rFonts w:cs="Arial"/>
                <w:sz w:val="20"/>
                <w:szCs w:val="20"/>
              </w:rPr>
              <w:t>13 August</w:t>
            </w:r>
            <w:r w:rsidRPr="00A26773">
              <w:rPr>
                <w:rFonts w:cs="Arial"/>
                <w:sz w:val="20"/>
                <w:szCs w:val="20"/>
              </w:rPr>
              <w:t xml:space="preserve"> 2026</w:t>
            </w:r>
          </w:p>
        </w:tc>
      </w:tr>
      <w:tr w:rsidR="00E405D8" w:rsidRPr="00877A22" w14:paraId="6FE726B8" w14:textId="77777777" w:rsidTr="00AF3EEF">
        <w:trPr>
          <w:trHeight w:val="264"/>
          <w:jc w:val="center"/>
        </w:trPr>
        <w:tc>
          <w:tcPr>
            <w:tcW w:w="3256" w:type="dxa"/>
          </w:tcPr>
          <w:p w14:paraId="72DD4489" w14:textId="74E84843" w:rsidR="00E405D8" w:rsidRPr="00A26773" w:rsidRDefault="00E405D8" w:rsidP="00E405D8">
            <w:pPr>
              <w:pStyle w:val="ListParagraph"/>
              <w:numPr>
                <w:ilvl w:val="0"/>
                <w:numId w:val="20"/>
              </w:numPr>
              <w:spacing w:after="0"/>
              <w:rPr>
                <w:rFonts w:cs="Arial"/>
                <w:sz w:val="20"/>
                <w:szCs w:val="20"/>
              </w:rPr>
            </w:pPr>
            <w:r w:rsidRPr="00A26773">
              <w:rPr>
                <w:rFonts w:cs="Arial"/>
                <w:sz w:val="20"/>
                <w:szCs w:val="20"/>
              </w:rPr>
              <w:t>Draft methodology for national barometer</w:t>
            </w:r>
          </w:p>
        </w:tc>
        <w:tc>
          <w:tcPr>
            <w:tcW w:w="3402" w:type="dxa"/>
          </w:tcPr>
          <w:p w14:paraId="2D9B2B1D" w14:textId="0BD9C845" w:rsidR="00E405D8" w:rsidRPr="00A26773" w:rsidRDefault="00E405D8" w:rsidP="00E405D8">
            <w:pPr>
              <w:spacing w:after="0"/>
              <w:contextualSpacing/>
              <w:rPr>
                <w:rFonts w:cs="Arial"/>
                <w:b/>
                <w:sz w:val="20"/>
                <w:szCs w:val="20"/>
              </w:rPr>
            </w:pPr>
            <w:r w:rsidRPr="00A26773">
              <w:rPr>
                <w:rFonts w:cs="Arial"/>
                <w:sz w:val="20"/>
                <w:szCs w:val="20"/>
              </w:rPr>
              <w:t>Submitted in word format for feedback and revisions</w:t>
            </w:r>
          </w:p>
        </w:tc>
        <w:tc>
          <w:tcPr>
            <w:tcW w:w="2566" w:type="dxa"/>
          </w:tcPr>
          <w:p w14:paraId="34D1CE61" w14:textId="39BDAD6B" w:rsidR="00E405D8" w:rsidRPr="00A26773" w:rsidRDefault="00E405D8" w:rsidP="00E405D8">
            <w:pPr>
              <w:spacing w:after="0"/>
              <w:contextualSpacing/>
              <w:jc w:val="both"/>
              <w:rPr>
                <w:rFonts w:cs="Arial"/>
                <w:sz w:val="20"/>
                <w:szCs w:val="20"/>
              </w:rPr>
            </w:pPr>
            <w:r>
              <w:rPr>
                <w:rFonts w:cs="Arial"/>
                <w:sz w:val="20"/>
                <w:szCs w:val="20"/>
              </w:rPr>
              <w:t>13 October</w:t>
            </w:r>
            <w:r w:rsidRPr="00A26773">
              <w:rPr>
                <w:rFonts w:cs="Arial"/>
                <w:sz w:val="20"/>
                <w:szCs w:val="20"/>
              </w:rPr>
              <w:t xml:space="preserve"> 2026</w:t>
            </w:r>
          </w:p>
        </w:tc>
      </w:tr>
      <w:tr w:rsidR="00E405D8" w:rsidRPr="00877A22" w14:paraId="4C1051EB" w14:textId="77777777" w:rsidTr="00AF3EEF">
        <w:trPr>
          <w:trHeight w:val="264"/>
          <w:jc w:val="center"/>
        </w:trPr>
        <w:tc>
          <w:tcPr>
            <w:tcW w:w="3256" w:type="dxa"/>
          </w:tcPr>
          <w:p w14:paraId="0203AAB1" w14:textId="54B7B77D" w:rsidR="00E405D8" w:rsidRPr="00A26773" w:rsidRDefault="00E405D8" w:rsidP="00E405D8">
            <w:pPr>
              <w:pStyle w:val="ListParagraph"/>
              <w:numPr>
                <w:ilvl w:val="0"/>
                <w:numId w:val="20"/>
              </w:numPr>
              <w:spacing w:after="0"/>
              <w:rPr>
                <w:rFonts w:cs="Arial"/>
                <w:sz w:val="20"/>
                <w:szCs w:val="20"/>
              </w:rPr>
            </w:pPr>
            <w:r w:rsidRPr="00A26773">
              <w:rPr>
                <w:rFonts w:cs="Arial"/>
                <w:sz w:val="20"/>
                <w:szCs w:val="20"/>
              </w:rPr>
              <w:t>Documentation of feedback and validation of draft methodology</w:t>
            </w:r>
          </w:p>
        </w:tc>
        <w:tc>
          <w:tcPr>
            <w:tcW w:w="3402" w:type="dxa"/>
          </w:tcPr>
          <w:p w14:paraId="61B7F7CE" w14:textId="04811E77" w:rsidR="00E405D8" w:rsidRPr="00A26773" w:rsidRDefault="00E405D8" w:rsidP="00E405D8">
            <w:pPr>
              <w:spacing w:after="0"/>
              <w:contextualSpacing/>
              <w:rPr>
                <w:rFonts w:cs="Arial"/>
                <w:b/>
                <w:sz w:val="20"/>
                <w:szCs w:val="20"/>
              </w:rPr>
            </w:pPr>
            <w:r w:rsidRPr="00A26773">
              <w:rPr>
                <w:rFonts w:cs="Arial"/>
                <w:sz w:val="20"/>
                <w:szCs w:val="20"/>
              </w:rPr>
              <w:t>Oral presentation (Power Point) including details on results of validation process</w:t>
            </w:r>
          </w:p>
        </w:tc>
        <w:tc>
          <w:tcPr>
            <w:tcW w:w="2566" w:type="dxa"/>
          </w:tcPr>
          <w:p w14:paraId="69AA79D2" w14:textId="2DDE1D8D" w:rsidR="00E405D8" w:rsidRPr="00A26773" w:rsidRDefault="00E405D8" w:rsidP="00E405D8">
            <w:pPr>
              <w:spacing w:after="0"/>
              <w:contextualSpacing/>
              <w:jc w:val="both"/>
              <w:rPr>
                <w:rFonts w:cs="Arial"/>
                <w:sz w:val="20"/>
                <w:szCs w:val="20"/>
              </w:rPr>
            </w:pPr>
            <w:r>
              <w:rPr>
                <w:rFonts w:cs="Arial"/>
                <w:sz w:val="20"/>
                <w:szCs w:val="20"/>
              </w:rPr>
              <w:t>30</w:t>
            </w:r>
            <w:r w:rsidRPr="00A26773">
              <w:rPr>
                <w:rFonts w:cs="Arial"/>
                <w:sz w:val="20"/>
                <w:szCs w:val="20"/>
              </w:rPr>
              <w:t xml:space="preserve"> October 2026</w:t>
            </w:r>
          </w:p>
        </w:tc>
      </w:tr>
      <w:tr w:rsidR="00E405D8" w:rsidRPr="00877A22" w14:paraId="41AF3394" w14:textId="77777777" w:rsidTr="00AF3EEF">
        <w:trPr>
          <w:trHeight w:val="264"/>
          <w:jc w:val="center"/>
        </w:trPr>
        <w:tc>
          <w:tcPr>
            <w:tcW w:w="3256" w:type="dxa"/>
          </w:tcPr>
          <w:p w14:paraId="26EAED72" w14:textId="57BB2B63" w:rsidR="00E405D8" w:rsidRPr="00A26773" w:rsidRDefault="00E405D8" w:rsidP="00E405D8">
            <w:pPr>
              <w:pStyle w:val="ListParagraph"/>
              <w:numPr>
                <w:ilvl w:val="0"/>
                <w:numId w:val="20"/>
              </w:numPr>
              <w:spacing w:after="0"/>
              <w:rPr>
                <w:rFonts w:cs="Arial"/>
                <w:sz w:val="20"/>
                <w:szCs w:val="20"/>
              </w:rPr>
            </w:pPr>
            <w:r w:rsidRPr="00A26773">
              <w:rPr>
                <w:rFonts w:cs="Arial"/>
                <w:sz w:val="20"/>
                <w:szCs w:val="20"/>
              </w:rPr>
              <w:t>Final version of methodology for barometer</w:t>
            </w:r>
          </w:p>
        </w:tc>
        <w:tc>
          <w:tcPr>
            <w:tcW w:w="3402" w:type="dxa"/>
          </w:tcPr>
          <w:p w14:paraId="1DA3E2CB" w14:textId="43B362C9" w:rsidR="00E405D8" w:rsidRPr="00A26773" w:rsidRDefault="00E405D8" w:rsidP="00E405D8">
            <w:pPr>
              <w:spacing w:after="0"/>
              <w:contextualSpacing/>
              <w:rPr>
                <w:rFonts w:cs="Arial"/>
                <w:bCs/>
                <w:sz w:val="20"/>
                <w:szCs w:val="20"/>
              </w:rPr>
            </w:pPr>
            <w:r w:rsidRPr="00A26773">
              <w:rPr>
                <w:rFonts w:cs="Arial"/>
                <w:bCs/>
                <w:sz w:val="20"/>
                <w:szCs w:val="20"/>
              </w:rPr>
              <w:t xml:space="preserve">Final version submitted in pdf format </w:t>
            </w:r>
            <w:r w:rsidRPr="00A26773">
              <w:rPr>
                <w:rFonts w:cs="Arial"/>
                <w:sz w:val="20"/>
                <w:szCs w:val="20"/>
              </w:rPr>
              <w:t>as per mutually agreed formatting requirements and scope</w:t>
            </w:r>
          </w:p>
        </w:tc>
        <w:tc>
          <w:tcPr>
            <w:tcW w:w="2566" w:type="dxa"/>
          </w:tcPr>
          <w:p w14:paraId="334037F3" w14:textId="22DBF278" w:rsidR="00E405D8" w:rsidRPr="00A26773" w:rsidRDefault="00E405D8" w:rsidP="00E405D8">
            <w:pPr>
              <w:spacing w:after="0"/>
              <w:contextualSpacing/>
              <w:jc w:val="both"/>
              <w:rPr>
                <w:rFonts w:cs="Arial"/>
                <w:sz w:val="20"/>
                <w:szCs w:val="20"/>
              </w:rPr>
            </w:pPr>
            <w:r>
              <w:rPr>
                <w:rFonts w:cs="Arial"/>
                <w:sz w:val="20"/>
                <w:szCs w:val="20"/>
              </w:rPr>
              <w:t>30</w:t>
            </w:r>
            <w:r w:rsidRPr="00A26773">
              <w:rPr>
                <w:rFonts w:cs="Arial"/>
                <w:sz w:val="20"/>
                <w:szCs w:val="20"/>
              </w:rPr>
              <w:t xml:space="preserve"> November 2026</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0A37364" w:rsidP="000E47B3">
      <w:pPr>
        <w:pStyle w:val="ListParagraph"/>
        <w:numPr>
          <w:ilvl w:val="0"/>
          <w:numId w:val="19"/>
        </w:numPr>
        <w:tabs>
          <w:tab w:val="left" w:pos="284"/>
        </w:tabs>
        <w:ind w:left="0" w:firstLine="0"/>
        <w:jc w:val="both"/>
        <w:rPr>
          <w:rStyle w:val="Heading1Char"/>
          <w:b w:val="0"/>
          <w:i/>
        </w:rPr>
      </w:pPr>
      <w:r>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28" w:name="_Toc119493824"/>
      <w:bookmarkStart w:id="29" w:name="_Toc126094239"/>
      <w:r>
        <w:t>Technical-methodological concept</w:t>
      </w:r>
      <w:bookmarkEnd w:id="28"/>
      <w:bookmarkEnd w:id="29"/>
    </w:p>
    <w:p w14:paraId="3EA238B0" w14:textId="417EAB38" w:rsidR="00246DCA" w:rsidRPr="001261F8" w:rsidRDefault="008F627E" w:rsidP="00127D3B">
      <w:pPr>
        <w:jc w:val="both"/>
      </w:pPr>
      <w:r>
        <w:rPr>
          <w:b/>
        </w:rPr>
        <w:t>Strategy</w:t>
      </w:r>
      <w:r w:rsidR="00246DCA">
        <w:rPr>
          <w:b/>
        </w:rPr>
        <w:t xml:space="preserve"> (1.1)</w:t>
      </w:r>
      <w:r w:rsidR="00246DCA">
        <w:t xml:space="preserve">: The tenderer is required to consider the tasks to be performed with reference to the objectives of the services put out to tender (see Chapter </w:t>
      </w:r>
      <w:r w:rsidR="00246DCA">
        <w:fldChar w:fldCharType="begin"/>
      </w:r>
      <w:r w:rsidR="00246DCA">
        <w:instrText xml:space="preserve"> REF _Ref508121651 \r \h </w:instrText>
      </w:r>
      <w:r w:rsidR="0048542D">
        <w:instrText xml:space="preserve"> \* MERGEFORMAT </w:instrText>
      </w:r>
      <w:r w:rsidR="00246DCA">
        <w:fldChar w:fldCharType="separate"/>
      </w:r>
      <w:r w:rsidR="00246DCA">
        <w:t>1</w:t>
      </w:r>
      <w:r w:rsidR="00246DCA">
        <w:fldChar w:fldCharType="end"/>
      </w:r>
      <w:r w:rsidR="00246DCA">
        <w:t xml:space="preserve"> Context) (1.1.1). Following this, the tenderer presents and justifies the explicit strategy with which it intends to provide the services for which it is responsible (see Chapter </w:t>
      </w:r>
      <w:r w:rsidR="00246DCA" w:rsidRPr="001261F8">
        <w:fldChar w:fldCharType="begin"/>
      </w:r>
      <w:r w:rsidR="00246DCA" w:rsidRPr="001261F8">
        <w:instrText xml:space="preserve"> REF _Ref508121798 \r \h </w:instrText>
      </w:r>
      <w:r w:rsidR="0048542D">
        <w:instrText xml:space="preserve"> \* MERGEFORMAT </w:instrText>
      </w:r>
      <w:r w:rsidR="00246DCA" w:rsidRPr="001261F8">
        <w:fldChar w:fldCharType="separate"/>
      </w:r>
      <w:r w:rsidR="00246DCA">
        <w:t>2</w:t>
      </w:r>
      <w:r w:rsidR="00246DCA" w:rsidRPr="001261F8">
        <w:fldChar w:fldCharType="end"/>
      </w:r>
      <w:r w:rsidR="00246DCA">
        <w:t xml:space="preserve"> Tasks to be performed) (1.1.2).</w:t>
      </w:r>
    </w:p>
    <w:p w14:paraId="170AA81C" w14:textId="337B547E" w:rsidR="00BF17E4" w:rsidRDefault="00246DCA" w:rsidP="00127D3B">
      <w:pPr>
        <w:jc w:val="both"/>
      </w:pPr>
      <w:r>
        <w:t xml:space="preserve">The tenderer is required to present the actors relevant for the services for which it is responsible and describe the </w:t>
      </w:r>
      <w:r w:rsidR="00BF17E4">
        <w:rPr>
          <w:b/>
        </w:rPr>
        <w:t>cooperation</w:t>
      </w:r>
      <w:r>
        <w:rPr>
          <w:b/>
        </w:rPr>
        <w:t xml:space="preserve"> (1.2)</w:t>
      </w:r>
      <w:r w:rsidR="00BF17E4">
        <w:rPr>
          <w:b/>
        </w:rPr>
        <w:t xml:space="preserve"> </w:t>
      </w:r>
      <w:r w:rsidR="00BF17E4" w:rsidRPr="000D3309">
        <w:rPr>
          <w:bCs/>
        </w:rPr>
        <w:t>with them</w:t>
      </w:r>
      <w:r>
        <w:t>.</w:t>
      </w:r>
      <w:r w:rsidR="00F13C34">
        <w:t xml:space="preserve"> </w:t>
      </w:r>
    </w:p>
    <w:p w14:paraId="7303C0B9" w14:textId="3B1F1A61" w:rsidR="00AD1F95" w:rsidRDefault="00C224B9" w:rsidP="00127D3B">
      <w:pPr>
        <w:jc w:val="both"/>
      </w:pPr>
      <w:r>
        <w:t xml:space="preserve">The tenderer is required to present and explain its approach to </w:t>
      </w:r>
      <w:r>
        <w:rPr>
          <w:b/>
        </w:rPr>
        <w:t>steering</w:t>
      </w:r>
      <w:r>
        <w:t xml:space="preserve"> the measures with the project partners (1.3.1)</w:t>
      </w:r>
      <w:r w:rsidR="00AD1F95">
        <w:t>.</w:t>
      </w:r>
    </w:p>
    <w:p w14:paraId="49ADFBE6" w14:textId="77777777" w:rsidR="00ED676C" w:rsidRDefault="00ED676C" w:rsidP="00ED676C">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 MERGEFORMAT </w:instrText>
      </w:r>
      <w:r>
        <w:fldChar w:fldCharType="separate"/>
      </w:r>
      <w:r>
        <w:t>2</w:t>
      </w:r>
      <w:r>
        <w:fldChar w:fldCharType="end"/>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 (Tasks to be performed) (1.4.2).</w:t>
      </w:r>
    </w:p>
    <w:p w14:paraId="7F530AAA" w14:textId="77777777" w:rsidR="00ED676C" w:rsidRDefault="00ED676C" w:rsidP="00127D3B">
      <w:pPr>
        <w:jc w:val="both"/>
      </w:pPr>
    </w:p>
    <w:p w14:paraId="09CE9F44" w14:textId="05ED9B61" w:rsidR="00312415" w:rsidRPr="00D93EF8" w:rsidRDefault="00325404" w:rsidP="000E47B3">
      <w:pPr>
        <w:pStyle w:val="ListParagraph"/>
        <w:numPr>
          <w:ilvl w:val="0"/>
          <w:numId w:val="19"/>
        </w:numPr>
        <w:tabs>
          <w:tab w:val="left" w:pos="284"/>
        </w:tabs>
        <w:ind w:left="0" w:firstLine="0"/>
        <w:jc w:val="both"/>
        <w:rPr>
          <w:b/>
        </w:rPr>
      </w:pPr>
      <w:bookmarkStart w:id="30" w:name="_Toc119492755"/>
      <w:bookmarkStart w:id="31" w:name="_Toc119492800"/>
      <w:bookmarkStart w:id="32" w:name="_Toc119492849"/>
      <w:bookmarkStart w:id="33" w:name="_Toc119492965"/>
      <w:bookmarkStart w:id="34" w:name="_Toc119493053"/>
      <w:bookmarkStart w:id="35" w:name="_Toc119493203"/>
      <w:bookmarkStart w:id="36" w:name="_Toc119493827"/>
      <w:bookmarkStart w:id="37" w:name="_Ref508122918"/>
      <w:bookmarkStart w:id="38" w:name="_Ref508122930"/>
      <w:bookmarkStart w:id="39" w:name="_Toc508620005"/>
      <w:bookmarkStart w:id="40" w:name="_Toc119493828"/>
      <w:bookmarkStart w:id="41" w:name="_Toc127948115"/>
      <w:bookmarkEnd w:id="30"/>
      <w:bookmarkEnd w:id="31"/>
      <w:bookmarkEnd w:id="32"/>
      <w:bookmarkEnd w:id="33"/>
      <w:bookmarkEnd w:id="34"/>
      <w:bookmarkEnd w:id="35"/>
      <w:bookmarkEnd w:id="36"/>
      <w:r w:rsidRPr="00D93EF8">
        <w:rPr>
          <w:rStyle w:val="Heading1Char"/>
        </w:rPr>
        <w:t>Personnel concept</w:t>
      </w:r>
      <w:bookmarkEnd w:id="37"/>
      <w:bookmarkEnd w:id="38"/>
      <w:bookmarkEnd w:id="39"/>
      <w:bookmarkEnd w:id="40"/>
      <w:bookmarkEnd w:id="41"/>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w:t>
      </w:r>
      <w:proofErr w:type="gramStart"/>
      <w:r>
        <w:t>on the basis of</w:t>
      </w:r>
      <w:proofErr w:type="gramEnd"/>
      <w:r>
        <w:t xml:space="preserve"> </w:t>
      </w:r>
      <w:r w:rsidRPr="001B550E">
        <w:t xml:space="preserve">their CVs (see Chapter </w:t>
      </w:r>
      <w:r w:rsidR="00F40FC7" w:rsidRPr="001B550E">
        <w:t>1</w:t>
      </w:r>
      <w:r w:rsidR="00A74C40" w:rsidRPr="001B550E">
        <w:rPr>
          <w:lang w:val="uk-UA"/>
        </w:rPr>
        <w:t>0</w:t>
      </w:r>
      <w:r w:rsidRPr="001B550E">
        <w:t>), the</w:t>
      </w:r>
      <w:r>
        <w:t xml:space="preserve"> range of tasks involved and the required qualifications.</w:t>
      </w:r>
    </w:p>
    <w:p w14:paraId="2A9396DA" w14:textId="1DD474B7" w:rsidR="00525C7E" w:rsidRPr="00E4198A" w:rsidRDefault="00525C7E" w:rsidP="00525C7E">
      <w:pPr>
        <w:jc w:val="both"/>
        <w:rPr>
          <w:rFonts w:cs="Arial"/>
          <w:lang w:val="en-US"/>
        </w:rPr>
      </w:pPr>
      <w:r w:rsidRPr="00E4198A">
        <w:rPr>
          <w:rFonts w:cs="Arial"/>
          <w:lang w:val="en-US"/>
        </w:rPr>
        <w:t xml:space="preserve">The personnel must be provided for all positions, otherwise, the bid will be disqualified. Each expert can hold only one </w:t>
      </w:r>
      <w:proofErr w:type="gramStart"/>
      <w:r w:rsidRPr="00E4198A">
        <w:rPr>
          <w:rFonts w:cs="Arial"/>
          <w:lang w:val="en-US"/>
        </w:rPr>
        <w:t>position,</w:t>
      </w:r>
      <w:proofErr w:type="gramEnd"/>
      <w:r w:rsidRPr="00E4198A">
        <w:rPr>
          <w:rFonts w:cs="Arial"/>
          <w:lang w:val="en-US"/>
        </w:rPr>
        <w:t xml:space="preserve"> multiple position holding is not permitted. </w:t>
      </w:r>
    </w:p>
    <w:p w14:paraId="655EF605" w14:textId="77777777" w:rsidR="00325404" w:rsidRPr="001261F8" w:rsidRDefault="00325404" w:rsidP="00127D3B">
      <w:pPr>
        <w:jc w:val="both"/>
      </w:pPr>
      <w:r>
        <w:lastRenderedPageBreak/>
        <w:t>The below specified qualifications represent the requirements to reach the maximum number of points</w:t>
      </w:r>
      <w:r w:rsidR="00847139">
        <w:t xml:space="preserve"> in the technical assessment</w:t>
      </w:r>
      <w:r>
        <w:t>.</w:t>
      </w:r>
    </w:p>
    <w:p w14:paraId="23C292B3" w14:textId="0C9877F0" w:rsidR="00155D73" w:rsidRDefault="31F35258" w:rsidP="00127D3B">
      <w:pPr>
        <w:pStyle w:val="Heading2"/>
        <w:jc w:val="both"/>
      </w:pPr>
      <w:bookmarkStart w:id="42" w:name="_Ref508121809"/>
      <w:bookmarkStart w:id="43" w:name="_Toc508620008"/>
      <w:bookmarkStart w:id="44" w:name="_Toc119493832"/>
      <w:bookmarkStart w:id="45" w:name="_Hlk119492412"/>
      <w:r>
        <w:t>Expert 1</w:t>
      </w:r>
    </w:p>
    <w:p w14:paraId="7A82A2DB" w14:textId="12D59EFE" w:rsidR="00155D73" w:rsidRPr="00716688" w:rsidRDefault="00155D73" w:rsidP="00127D3B">
      <w:pPr>
        <w:pStyle w:val="ZwischenberschriftohneAbstand"/>
        <w:jc w:val="both"/>
        <w:rPr>
          <w:u w:val="single"/>
          <w:lang w:val="ru-RU"/>
        </w:rPr>
      </w:pPr>
      <w:r>
        <w:rPr>
          <w:u w:val="single"/>
        </w:rPr>
        <w:t xml:space="preserve">Tasks of </w:t>
      </w:r>
      <w:r w:rsidR="2F5C8F4B" w:rsidRPr="08733D5A">
        <w:rPr>
          <w:u w:val="single"/>
        </w:rPr>
        <w:t>Expert 1</w:t>
      </w:r>
    </w:p>
    <w:p w14:paraId="00AEB6DB" w14:textId="77777777" w:rsidR="00155D73" w:rsidRDefault="00155D73" w:rsidP="000E47B3">
      <w:pPr>
        <w:pStyle w:val="ListParagraph"/>
        <w:numPr>
          <w:ilvl w:val="0"/>
          <w:numId w:val="2"/>
        </w:numPr>
        <w:ind w:left="357" w:hanging="357"/>
        <w:jc w:val="both"/>
      </w:pPr>
      <w:r>
        <w:t>Overall responsibility for the advisory packages of the contractor (quality and deadlines)</w:t>
      </w:r>
    </w:p>
    <w:p w14:paraId="49A99672" w14:textId="77777777" w:rsidR="00155D73" w:rsidRPr="001261F8" w:rsidRDefault="00155D73" w:rsidP="000E47B3">
      <w:pPr>
        <w:pStyle w:val="ListParagraph"/>
        <w:numPr>
          <w:ilvl w:val="0"/>
          <w:numId w:val="2"/>
        </w:numPr>
        <w:ind w:left="357" w:hanging="357"/>
        <w:jc w:val="both"/>
      </w:pPr>
      <w:r>
        <w:t>Coordinating and ensuring communication with GIZ, partners and others involved in the project</w:t>
      </w:r>
    </w:p>
    <w:p w14:paraId="09FD77AC" w14:textId="72A4D084" w:rsidR="00155D73" w:rsidRPr="001261F8" w:rsidRDefault="00155D73" w:rsidP="000E47B3">
      <w:pPr>
        <w:pStyle w:val="ListParagraph"/>
        <w:numPr>
          <w:ilvl w:val="0"/>
          <w:numId w:val="2"/>
        </w:numPr>
        <w:ind w:left="357" w:hanging="357"/>
        <w:jc w:val="both"/>
      </w:pPr>
      <w:r>
        <w:t xml:space="preserve">Personnel management, </w:t>
      </w:r>
      <w:r w:rsidR="001C2150">
        <w:t xml:space="preserve">in particular coordination with key expert </w:t>
      </w:r>
      <w:proofErr w:type="gramStart"/>
      <w:r w:rsidR="001C2150">
        <w:t>in order to</w:t>
      </w:r>
      <w:proofErr w:type="gramEnd"/>
      <w:r w:rsidR="001C2150">
        <w:t xml:space="preserve"> ensure smooth </w:t>
      </w:r>
      <w:r w:rsidR="00942B8E">
        <w:t>completion of deliverables and coordination with external stakeholders</w:t>
      </w:r>
      <w:r w:rsidR="001C7022">
        <w:t xml:space="preserve"> </w:t>
      </w:r>
    </w:p>
    <w:p w14:paraId="5BE4C1C5" w14:textId="77777777" w:rsidR="00155D73" w:rsidRDefault="00155D73" w:rsidP="000E47B3">
      <w:pPr>
        <w:pStyle w:val="ListParagraph"/>
        <w:numPr>
          <w:ilvl w:val="0"/>
          <w:numId w:val="2"/>
        </w:numPr>
        <w:ind w:left="357" w:hanging="357"/>
        <w:jc w:val="both"/>
      </w:pPr>
      <w:r>
        <w:t>Regular reporting in accordance with deadlines</w:t>
      </w:r>
    </w:p>
    <w:p w14:paraId="2104BD31" w14:textId="77777777" w:rsidR="000B5F52" w:rsidRDefault="002D366C" w:rsidP="000E47B3">
      <w:pPr>
        <w:pStyle w:val="ListParagraph"/>
        <w:numPr>
          <w:ilvl w:val="0"/>
          <w:numId w:val="2"/>
        </w:numPr>
        <w:ind w:left="357" w:hanging="357"/>
        <w:jc w:val="both"/>
      </w:pPr>
      <w:r>
        <w:t>Submission of invoices and reporting documents to GI</w:t>
      </w:r>
      <w:r w:rsidR="00CE4177">
        <w:t>Z</w:t>
      </w:r>
    </w:p>
    <w:p w14:paraId="7AC2B630" w14:textId="0A52E4EB" w:rsidR="000B5F52" w:rsidRDefault="003C0376" w:rsidP="000E47B3">
      <w:pPr>
        <w:pStyle w:val="ListParagraph"/>
        <w:numPr>
          <w:ilvl w:val="0"/>
          <w:numId w:val="2"/>
        </w:numPr>
        <w:ind w:left="357" w:hanging="357"/>
        <w:jc w:val="both"/>
      </w:pPr>
      <w:r w:rsidRPr="00120B1E">
        <w:rPr>
          <w:b/>
          <w:bCs/>
        </w:rPr>
        <w:t>Responsible for Delivery of</w:t>
      </w:r>
      <w:r w:rsidR="0098627B" w:rsidRPr="00120B1E">
        <w:rPr>
          <w:b/>
          <w:bCs/>
        </w:rPr>
        <w:t xml:space="preserve"> </w:t>
      </w:r>
      <w:r w:rsidR="005029BF" w:rsidRPr="00120B1E">
        <w:rPr>
          <w:b/>
          <w:bCs/>
        </w:rPr>
        <w:t>Task</w:t>
      </w:r>
      <w:r w:rsidR="0098627B" w:rsidRPr="00120B1E">
        <w:rPr>
          <w:b/>
          <w:bCs/>
        </w:rPr>
        <w:t xml:space="preserve"> 1</w:t>
      </w:r>
      <w:r w:rsidR="0098627B" w:rsidRPr="00594B9F">
        <w:t>:</w:t>
      </w:r>
      <w:r w:rsidR="00326290" w:rsidRPr="00594B9F">
        <w:t xml:space="preserve"> </w:t>
      </w:r>
      <w:r w:rsidR="0098627B" w:rsidRPr="00594B9F">
        <w:t>research</w:t>
      </w:r>
      <w:r w:rsidR="0098627B">
        <w:t xml:space="preserve">, development and validation of implementation plan for cybersecurity strategy (see </w:t>
      </w:r>
      <w:r w:rsidR="00CE4177">
        <w:t>Chapter 2.1</w:t>
      </w:r>
      <w:r w:rsidR="0098627B">
        <w:t>)</w:t>
      </w:r>
    </w:p>
    <w:p w14:paraId="4B6F85DE" w14:textId="03151A21" w:rsidR="00780119" w:rsidRPr="000B5F52" w:rsidRDefault="0098627B" w:rsidP="000E47B3">
      <w:pPr>
        <w:pStyle w:val="ListParagraph"/>
        <w:numPr>
          <w:ilvl w:val="0"/>
          <w:numId w:val="2"/>
        </w:numPr>
        <w:ind w:left="357" w:hanging="357"/>
        <w:jc w:val="both"/>
        <w:rPr>
          <w:rStyle w:val="ZulschenderTextZchn"/>
          <w:i w:val="0"/>
          <w:color w:val="auto"/>
        </w:rPr>
      </w:pPr>
      <w:r>
        <w:t xml:space="preserve">Supporting delivery of </w:t>
      </w:r>
      <w:r w:rsidR="000B471B" w:rsidRPr="00594B9F">
        <w:t>Task</w:t>
      </w:r>
      <w:r w:rsidRPr="00594B9F">
        <w:t xml:space="preserve"> 2</w:t>
      </w:r>
      <w:r>
        <w:t>: development of methodology for national barometer</w:t>
      </w:r>
      <w:r w:rsidR="00780119" w:rsidRPr="000B5F52">
        <w:rPr>
          <w:lang w:val="en-IE"/>
        </w:rPr>
        <w:br/>
      </w:r>
    </w:p>
    <w:p w14:paraId="71EA9CEC" w14:textId="26956823" w:rsidR="00155D73" w:rsidRPr="001261F8" w:rsidRDefault="00155D73" w:rsidP="00127D3B">
      <w:pPr>
        <w:pStyle w:val="ZwischenberschriftohneAbstand"/>
        <w:jc w:val="both"/>
        <w:rPr>
          <w:u w:val="single"/>
        </w:rPr>
      </w:pPr>
      <w:r>
        <w:rPr>
          <w:u w:val="single"/>
        </w:rPr>
        <w:t xml:space="preserve">Qualifications of </w:t>
      </w:r>
      <w:r w:rsidR="1F0FC8E0" w:rsidRPr="08733D5A">
        <w:rPr>
          <w:u w:val="single"/>
        </w:rPr>
        <w:t>Expert 1</w:t>
      </w:r>
    </w:p>
    <w:p w14:paraId="5092FB53" w14:textId="64A6808F" w:rsidR="00155D73" w:rsidRPr="00F424D4" w:rsidRDefault="00155D73" w:rsidP="000E47B3">
      <w:pPr>
        <w:pStyle w:val="ListParagraph"/>
        <w:numPr>
          <w:ilvl w:val="0"/>
          <w:numId w:val="2"/>
        </w:numPr>
        <w:ind w:left="357" w:hanging="357"/>
        <w:jc w:val="both"/>
        <w:rPr>
          <w:i/>
          <w:iCs/>
        </w:rPr>
      </w:pPr>
      <w:r>
        <w:t>Education/training (2.</w:t>
      </w:r>
      <w:r w:rsidR="004F1130">
        <w:rPr>
          <w:lang w:val="uk-UA"/>
        </w:rPr>
        <w:t>2</w:t>
      </w:r>
      <w:r>
        <w:t>.1): university degree (</w:t>
      </w:r>
      <w:r w:rsidR="00474840" w:rsidRPr="00504AEF">
        <w:rPr>
          <w:lang w:val="en-IE"/>
        </w:rPr>
        <w:t>German ‘</w:t>
      </w:r>
      <w:proofErr w:type="spellStart"/>
      <w:r w:rsidR="00474840" w:rsidRPr="00504AEF">
        <w:rPr>
          <w:lang w:val="en-IE"/>
        </w:rPr>
        <w:t>Diplom</w:t>
      </w:r>
      <w:proofErr w:type="spellEnd"/>
      <w:r w:rsidR="00474840" w:rsidRPr="00504AEF">
        <w:rPr>
          <w:lang w:val="en-IE"/>
        </w:rPr>
        <w:t>’/</w:t>
      </w:r>
      <w:proofErr w:type="gramStart"/>
      <w:r w:rsidR="00474840" w:rsidRPr="00504AEF">
        <w:rPr>
          <w:lang w:val="en-IE"/>
        </w:rPr>
        <w:t>Master</w:t>
      </w:r>
      <w:r w:rsidR="00474840">
        <w:t xml:space="preserve"> </w:t>
      </w:r>
      <w:r>
        <w:t xml:space="preserve">in </w:t>
      </w:r>
      <w:r w:rsidR="009B3BEC">
        <w:t>Social Science</w:t>
      </w:r>
      <w:proofErr w:type="gramEnd"/>
      <w:r w:rsidR="00F109BE">
        <w:t xml:space="preserve"> </w:t>
      </w:r>
      <w:r w:rsidR="00F109BE">
        <w:rPr>
          <w:lang w:val="en-IE"/>
        </w:rPr>
        <w:t>(Political Science, Statistics, International Relations, Security Studies and the like), Economics, Business, or IT Studies</w:t>
      </w:r>
    </w:p>
    <w:p w14:paraId="31C08714" w14:textId="629ED3C6" w:rsidR="00155D73" w:rsidRPr="001261F8" w:rsidRDefault="00155D73" w:rsidP="000E47B3">
      <w:pPr>
        <w:pStyle w:val="ListParagraph"/>
        <w:numPr>
          <w:ilvl w:val="0"/>
          <w:numId w:val="2"/>
        </w:numPr>
        <w:ind w:left="357" w:hanging="357"/>
        <w:jc w:val="both"/>
      </w:pPr>
      <w:r>
        <w:t>Language (2.</w:t>
      </w:r>
      <w:r w:rsidR="004F1130">
        <w:rPr>
          <w:lang w:val="uk-UA"/>
        </w:rPr>
        <w:t>2</w:t>
      </w:r>
      <w:r>
        <w:t xml:space="preserve">.2): </w:t>
      </w:r>
      <w:bookmarkStart w:id="46" w:name="_Hlk113025665"/>
      <w:sdt>
        <w:sdtPr>
          <w:alias w:val="Course levels A1–C2"/>
          <w:tag w:val="Course levels A1–C2"/>
          <w:id w:val="-2083675512"/>
          <w:placeholder>
            <w:docPart w:val="177F49F003BD4B79B602F86CCED99C83"/>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F109BE">
            <w:t>C1</w:t>
          </w:r>
        </w:sdtContent>
      </w:sdt>
      <w:r>
        <w:t xml:space="preserve">-level language </w:t>
      </w:r>
      <w:r w:rsidR="00F109BE">
        <w:t>proficien</w:t>
      </w:r>
      <w:r w:rsidR="00F109BE" w:rsidRPr="001B516B">
        <w:rPr>
          <w:color w:val="000000" w:themeColor="text1"/>
        </w:rPr>
        <w:t>cy</w:t>
      </w:r>
      <w:r w:rsidR="00F109BE" w:rsidRPr="001B516B">
        <w:rPr>
          <w:i/>
          <w:color w:val="000000" w:themeColor="text1"/>
        </w:rPr>
        <w:t xml:space="preserve"> </w:t>
      </w:r>
      <w:r w:rsidR="00F109BE" w:rsidRPr="001B516B">
        <w:rPr>
          <w:rStyle w:val="ZulschenderTextZchn"/>
          <w:i w:val="0"/>
          <w:color w:val="000000" w:themeColor="text1"/>
        </w:rPr>
        <w:t>in</w:t>
      </w:r>
      <w:r w:rsidRPr="001B516B">
        <w:rPr>
          <w:i/>
          <w:color w:val="000000" w:themeColor="text1"/>
        </w:rPr>
        <w:t xml:space="preserve"> </w:t>
      </w:r>
      <w:r w:rsidR="00F109BE" w:rsidRPr="001B516B">
        <w:rPr>
          <w:rStyle w:val="ZulschenderTextZchn"/>
          <w:i w:val="0"/>
          <w:color w:val="000000" w:themeColor="text1"/>
        </w:rPr>
        <w:t>English</w:t>
      </w:r>
      <w:r w:rsidR="00997431">
        <w:rPr>
          <w:rStyle w:val="ZulschenderTextZchn"/>
          <w:i w:val="0"/>
          <w:color w:val="000000" w:themeColor="text1"/>
        </w:rPr>
        <w:t xml:space="preserve"> (5/10 points)</w:t>
      </w:r>
      <w:r w:rsidR="002D366C">
        <w:rPr>
          <w:rStyle w:val="ZulschenderTextZchn"/>
          <w:i w:val="0"/>
          <w:color w:val="000000" w:themeColor="text1"/>
        </w:rPr>
        <w:t xml:space="preserve">, C1-level </w:t>
      </w:r>
      <w:r w:rsidR="00E64FDD">
        <w:rPr>
          <w:rStyle w:val="ZulschenderTextZchn"/>
          <w:i w:val="0"/>
          <w:color w:val="000000" w:themeColor="text1"/>
        </w:rPr>
        <w:t>language</w:t>
      </w:r>
      <w:r w:rsidR="002D366C">
        <w:rPr>
          <w:rStyle w:val="ZulschenderTextZchn"/>
          <w:i w:val="0"/>
          <w:color w:val="000000" w:themeColor="text1"/>
        </w:rPr>
        <w:t xml:space="preserve"> proficiency in Ukrainian</w:t>
      </w:r>
      <w:r w:rsidR="00997431">
        <w:rPr>
          <w:rStyle w:val="ZulschenderTextZchn"/>
          <w:i w:val="0"/>
          <w:color w:val="000000" w:themeColor="text1"/>
        </w:rPr>
        <w:t xml:space="preserve"> (5/10 points)</w:t>
      </w:r>
      <w:r w:rsidR="002D366C">
        <w:rPr>
          <w:rStyle w:val="ZulschenderTextZchn"/>
          <w:i w:val="0"/>
          <w:color w:val="000000" w:themeColor="text1"/>
        </w:rPr>
        <w:t xml:space="preserve"> </w:t>
      </w:r>
    </w:p>
    <w:bookmarkEnd w:id="46"/>
    <w:p w14:paraId="30D900CC" w14:textId="022F4D5E" w:rsidR="00932AD2" w:rsidRDefault="00155D73" w:rsidP="000E47B3">
      <w:pPr>
        <w:pStyle w:val="ListParagraph"/>
        <w:numPr>
          <w:ilvl w:val="0"/>
          <w:numId w:val="2"/>
        </w:numPr>
        <w:ind w:left="357" w:hanging="357"/>
        <w:jc w:val="both"/>
      </w:pPr>
      <w:r>
        <w:t>General professional experience (2.</w:t>
      </w:r>
      <w:r w:rsidR="004F1130">
        <w:rPr>
          <w:lang w:val="uk-UA"/>
        </w:rPr>
        <w:t>2</w:t>
      </w:r>
      <w:r>
        <w:t xml:space="preserve">.3): </w:t>
      </w:r>
      <w:r w:rsidR="00F109BE">
        <w:t>7</w:t>
      </w:r>
      <w:r>
        <w:t xml:space="preserve"> years of professional experience in </w:t>
      </w:r>
      <w:r w:rsidR="00F94A24">
        <w:rPr>
          <w:lang w:val="en-IE"/>
        </w:rPr>
        <w:t xml:space="preserve">cybersecurity policy </w:t>
      </w:r>
      <w:r w:rsidR="00C47A65">
        <w:rPr>
          <w:lang w:val="en-IE"/>
        </w:rPr>
        <w:t>(development and implementation)</w:t>
      </w:r>
      <w:r w:rsidR="001D23C0">
        <w:t xml:space="preserve"> </w:t>
      </w:r>
    </w:p>
    <w:p w14:paraId="367ED5C0" w14:textId="6BB7BAFB" w:rsidR="00155D73" w:rsidRPr="001261F8" w:rsidRDefault="00155D73" w:rsidP="000E47B3">
      <w:pPr>
        <w:pStyle w:val="ListParagraph"/>
        <w:numPr>
          <w:ilvl w:val="0"/>
          <w:numId w:val="2"/>
        </w:numPr>
        <w:ind w:left="357" w:hanging="357"/>
        <w:jc w:val="both"/>
      </w:pPr>
      <w:r w:rsidRPr="00932AD2">
        <w:rPr>
          <w:lang w:val="en-US"/>
        </w:rPr>
        <w:t>Specific professional experience (2.</w:t>
      </w:r>
      <w:r w:rsidR="004F1130">
        <w:rPr>
          <w:lang w:val="uk-UA"/>
        </w:rPr>
        <w:t>2</w:t>
      </w:r>
      <w:r w:rsidRPr="00932AD2">
        <w:rPr>
          <w:lang w:val="en-US"/>
        </w:rPr>
        <w:t xml:space="preserve">.4): </w:t>
      </w:r>
      <w:r w:rsidR="002D7752" w:rsidRPr="00932AD2">
        <w:rPr>
          <w:lang w:val="en-US"/>
        </w:rPr>
        <w:t>5</w:t>
      </w:r>
      <w:r w:rsidRPr="00932AD2">
        <w:rPr>
          <w:lang w:val="en-US"/>
        </w:rPr>
        <w:t xml:space="preserve"> years in </w:t>
      </w:r>
      <w:r w:rsidR="00297921" w:rsidRPr="00932AD2">
        <w:rPr>
          <w:lang w:val="en-US"/>
        </w:rPr>
        <w:t xml:space="preserve">research, </w:t>
      </w:r>
      <w:r w:rsidR="00E11A89">
        <w:rPr>
          <w:lang w:val="en-US"/>
        </w:rPr>
        <w:t xml:space="preserve">policy </w:t>
      </w:r>
      <w:r w:rsidR="00932AD2" w:rsidRPr="00932AD2">
        <w:rPr>
          <w:lang w:val="en-IE"/>
        </w:rPr>
        <w:t xml:space="preserve">analysis or consultation in the field of cybersecurity, </w:t>
      </w:r>
      <w:r w:rsidR="00153BB1">
        <w:rPr>
          <w:lang w:val="en-IE"/>
        </w:rPr>
        <w:t>information technology</w:t>
      </w:r>
      <w:r w:rsidR="009A216D">
        <w:rPr>
          <w:lang w:val="en-IE"/>
        </w:rPr>
        <w:t xml:space="preserve"> or </w:t>
      </w:r>
      <w:r w:rsidR="00DC4952">
        <w:rPr>
          <w:lang w:val="en-IE"/>
        </w:rPr>
        <w:t>government consulting</w:t>
      </w:r>
    </w:p>
    <w:p w14:paraId="3ADAEEAF" w14:textId="028D12FF" w:rsidR="00155D73" w:rsidRPr="001261F8" w:rsidRDefault="00155D73" w:rsidP="000E47B3">
      <w:pPr>
        <w:pStyle w:val="ListParagraph"/>
        <w:numPr>
          <w:ilvl w:val="0"/>
          <w:numId w:val="2"/>
        </w:numPr>
        <w:ind w:left="357" w:hanging="357"/>
        <w:jc w:val="both"/>
      </w:pPr>
      <w:r>
        <w:t>Leadership/management experience (2.</w:t>
      </w:r>
      <w:r w:rsidR="004F1130">
        <w:rPr>
          <w:lang w:val="uk-UA"/>
        </w:rPr>
        <w:t>2</w:t>
      </w:r>
      <w:r>
        <w:t xml:space="preserve">.5): </w:t>
      </w:r>
      <w:r w:rsidR="00932AD2">
        <w:t>5</w:t>
      </w:r>
      <w:r>
        <w:t xml:space="preserve"> years of management/leadership experience as project team leader or manager in a company</w:t>
      </w:r>
    </w:p>
    <w:p w14:paraId="6F0F4DF6" w14:textId="791E62BA" w:rsidR="0091036D" w:rsidRPr="001261F8" w:rsidRDefault="00155D73" w:rsidP="000E47B3">
      <w:pPr>
        <w:pStyle w:val="ListParagraph"/>
        <w:numPr>
          <w:ilvl w:val="0"/>
          <w:numId w:val="2"/>
        </w:numPr>
        <w:ind w:left="357" w:hanging="357"/>
        <w:jc w:val="both"/>
      </w:pPr>
      <w:r>
        <w:t>Regional experience (2.</w:t>
      </w:r>
      <w:r w:rsidR="004F1130">
        <w:rPr>
          <w:lang w:val="uk-UA"/>
        </w:rPr>
        <w:t>2</w:t>
      </w:r>
      <w:r>
        <w:t xml:space="preserve">.6): </w:t>
      </w:r>
      <w:r w:rsidR="00932AD2">
        <w:t>3</w:t>
      </w:r>
      <w:r>
        <w:t xml:space="preserve"> years of experience in projects in </w:t>
      </w:r>
      <w:r w:rsidR="00932AD2">
        <w:t>Eastern Europe</w:t>
      </w:r>
      <w:r>
        <w:t xml:space="preserve"> (region), of which 2 years in projects in </w:t>
      </w:r>
      <w:bookmarkStart w:id="47" w:name="Text36"/>
      <w:r w:rsidR="00932AD2">
        <w:t>Ukraine</w:t>
      </w:r>
      <w:r>
        <w:t xml:space="preserve"> (country)</w:t>
      </w:r>
      <w:bookmarkEnd w:id="47"/>
    </w:p>
    <w:p w14:paraId="4546CF40" w14:textId="2D4A4117" w:rsidR="00572338" w:rsidRPr="001261F8" w:rsidRDefault="00DC0137" w:rsidP="000E47B3">
      <w:pPr>
        <w:pStyle w:val="ListParagraph"/>
        <w:numPr>
          <w:ilvl w:val="0"/>
          <w:numId w:val="2"/>
        </w:numPr>
        <w:ind w:left="357" w:hanging="357"/>
        <w:jc w:val="both"/>
      </w:pPr>
      <w:r>
        <w:t>Other (2.</w:t>
      </w:r>
      <w:r w:rsidR="004F1130">
        <w:rPr>
          <w:lang w:val="uk-UA"/>
        </w:rPr>
        <w:t>2</w:t>
      </w:r>
      <w:r>
        <w:t>.</w:t>
      </w:r>
      <w:r w:rsidR="004F1130">
        <w:rPr>
          <w:lang w:val="uk-UA"/>
        </w:rPr>
        <w:t>8</w:t>
      </w:r>
      <w:r>
        <w:t xml:space="preserve">): </w:t>
      </w:r>
      <w:r w:rsidR="00900C5C">
        <w:t>2 years t</w:t>
      </w:r>
      <w:r w:rsidR="00D97B3F" w:rsidRPr="00D97B3F">
        <w:t>rack record of conducting analytical studies</w:t>
      </w:r>
      <w:r w:rsidR="0009323D">
        <w:t xml:space="preserve">, </w:t>
      </w:r>
      <w:r w:rsidR="00D97B3F" w:rsidRPr="00D97B3F">
        <w:t>writing reports on cyber policy</w:t>
      </w:r>
      <w:r w:rsidR="0009323D">
        <w:t xml:space="preserve"> and </w:t>
      </w:r>
      <w:r w:rsidR="0009323D" w:rsidRPr="0009323D">
        <w:t>engaging with European cybersecurity models (strategies, workforce development)</w:t>
      </w:r>
    </w:p>
    <w:p w14:paraId="20993987" w14:textId="25824935" w:rsidR="00155D73" w:rsidRPr="001261F8" w:rsidRDefault="6AD8F190" w:rsidP="00652362">
      <w:pPr>
        <w:rPr>
          <w:rFonts w:cs="Arial"/>
          <w:u w:val="single"/>
        </w:rPr>
      </w:pPr>
      <w:r w:rsidRPr="08733D5A">
        <w:rPr>
          <w:rFonts w:cs="Arial"/>
          <w:u w:val="single"/>
        </w:rPr>
        <w:t xml:space="preserve"> </w:t>
      </w:r>
      <w:r w:rsidRPr="00652362">
        <w:rPr>
          <w:rFonts w:cs="Arial"/>
          <w:b/>
          <w:bCs/>
          <w:u w:val="single"/>
        </w:rPr>
        <w:t>Expert 2</w:t>
      </w:r>
    </w:p>
    <w:p w14:paraId="1C5D027C" w14:textId="057D1E11" w:rsidR="00155D73" w:rsidRPr="001261F8" w:rsidRDefault="00155D73" w:rsidP="003F6647">
      <w:pPr>
        <w:pStyle w:val="ZulschenderText"/>
        <w:jc w:val="both"/>
        <w:rPr>
          <w:u w:val="single"/>
        </w:rPr>
      </w:pPr>
      <w:r w:rsidRPr="00D93EF8">
        <w:rPr>
          <w:rFonts w:cs="Arial"/>
          <w:i w:val="0"/>
          <w:color w:val="auto"/>
          <w:u w:val="single"/>
        </w:rPr>
        <w:t xml:space="preserve">Tasks of expert </w:t>
      </w:r>
      <w:r w:rsidR="7624F3D2" w:rsidRPr="08733D5A">
        <w:rPr>
          <w:rFonts w:cs="Arial"/>
          <w:i w:val="0"/>
          <w:color w:val="auto"/>
          <w:u w:val="single"/>
        </w:rPr>
        <w:t>2</w:t>
      </w:r>
      <w:r w:rsidR="00F41D7C">
        <w:rPr>
          <w:rFonts w:cs="Arial"/>
          <w:i w:val="0"/>
          <w:color w:val="auto"/>
          <w:u w:val="single"/>
        </w:rPr>
        <w:t xml:space="preserve"> (see chapter 2.1) </w:t>
      </w:r>
    </w:p>
    <w:p w14:paraId="4C077301" w14:textId="78E427F9" w:rsidR="001B516B" w:rsidRDefault="00B90A26" w:rsidP="000E47B3">
      <w:pPr>
        <w:pStyle w:val="Aufzhlung"/>
        <w:numPr>
          <w:ilvl w:val="0"/>
          <w:numId w:val="12"/>
        </w:numPr>
        <w:tabs>
          <w:tab w:val="clear" w:pos="483"/>
        </w:tabs>
        <w:spacing w:before="0" w:after="0"/>
        <w:ind w:left="284" w:hanging="284"/>
        <w:contextualSpacing/>
        <w:rPr>
          <w:lang w:val="en-IE"/>
        </w:rPr>
      </w:pPr>
      <w:r w:rsidRPr="003C0376">
        <w:rPr>
          <w:b/>
          <w:bCs/>
          <w:lang w:val="en-IE"/>
        </w:rPr>
        <w:t xml:space="preserve">Responsible for delivery of </w:t>
      </w:r>
      <w:r w:rsidR="009C70E9">
        <w:rPr>
          <w:b/>
          <w:bCs/>
          <w:lang w:val="en-IE"/>
        </w:rPr>
        <w:t>Task</w:t>
      </w:r>
      <w:r w:rsidRPr="003C0376">
        <w:rPr>
          <w:b/>
          <w:bCs/>
          <w:lang w:val="en-IE"/>
        </w:rPr>
        <w:t xml:space="preserve"> </w:t>
      </w:r>
      <w:r w:rsidR="004A4E37" w:rsidRPr="003C0376">
        <w:rPr>
          <w:b/>
          <w:bCs/>
          <w:lang w:val="en-IE"/>
        </w:rPr>
        <w:t>2</w:t>
      </w:r>
      <w:r>
        <w:rPr>
          <w:lang w:val="en-IE"/>
        </w:rPr>
        <w:t xml:space="preserve">: Development of methodology for national barometer </w:t>
      </w:r>
    </w:p>
    <w:p w14:paraId="2E57AFF8" w14:textId="28AD551C" w:rsidR="00CE4177" w:rsidRPr="00504AEF" w:rsidRDefault="00CE4177" w:rsidP="000E47B3">
      <w:pPr>
        <w:pStyle w:val="Aufzhlung"/>
        <w:numPr>
          <w:ilvl w:val="0"/>
          <w:numId w:val="12"/>
        </w:numPr>
        <w:tabs>
          <w:tab w:val="clear" w:pos="483"/>
        </w:tabs>
        <w:spacing w:before="0" w:after="0"/>
        <w:ind w:left="284" w:hanging="284"/>
        <w:contextualSpacing/>
        <w:rPr>
          <w:lang w:val="en-IE"/>
        </w:rPr>
      </w:pPr>
      <w:r>
        <w:rPr>
          <w:lang w:val="en-IE"/>
        </w:rPr>
        <w:t xml:space="preserve">Supporting </w:t>
      </w:r>
      <w:r w:rsidR="00B90A26">
        <w:rPr>
          <w:lang w:val="en-IE"/>
        </w:rPr>
        <w:t xml:space="preserve">delivery of </w:t>
      </w:r>
      <w:r w:rsidR="009C70E9">
        <w:rPr>
          <w:lang w:val="en-IE"/>
        </w:rPr>
        <w:t>Task</w:t>
      </w:r>
      <w:r w:rsidR="004A4E37">
        <w:rPr>
          <w:lang w:val="en-IE"/>
        </w:rPr>
        <w:t xml:space="preserve"> 1</w:t>
      </w:r>
      <w:r w:rsidR="00B90A26">
        <w:rPr>
          <w:lang w:val="en-IE"/>
        </w:rPr>
        <w:t xml:space="preserve">: </w:t>
      </w:r>
      <w:r w:rsidR="003234D0">
        <w:rPr>
          <w:lang w:val="en-IE"/>
        </w:rPr>
        <w:t xml:space="preserve">development of </w:t>
      </w:r>
      <w:r w:rsidR="000A0812">
        <w:rPr>
          <w:lang w:val="en-IE"/>
        </w:rPr>
        <w:t>Roadmap</w:t>
      </w:r>
    </w:p>
    <w:p w14:paraId="46A62E7A" w14:textId="77777777" w:rsidR="003C002F" w:rsidRDefault="003C002F" w:rsidP="00127D3B">
      <w:pPr>
        <w:pStyle w:val="ZwischenberschriftohneAbstand"/>
        <w:jc w:val="both"/>
        <w:rPr>
          <w:u w:val="single"/>
          <w:lang w:val="en-IE"/>
        </w:rPr>
      </w:pPr>
    </w:p>
    <w:p w14:paraId="0619E119" w14:textId="58BF6F7C" w:rsidR="00155D73" w:rsidRPr="001261F8" w:rsidRDefault="00155D73" w:rsidP="00127D3B">
      <w:pPr>
        <w:pStyle w:val="ZwischenberschriftohneAbstand"/>
        <w:jc w:val="both"/>
        <w:rPr>
          <w:u w:val="single"/>
        </w:rPr>
      </w:pPr>
      <w:r>
        <w:rPr>
          <w:u w:val="single"/>
        </w:rPr>
        <w:t xml:space="preserve">Qualifications of </w:t>
      </w:r>
      <w:r w:rsidR="33E506F0" w:rsidRPr="08733D5A">
        <w:rPr>
          <w:u w:val="single"/>
        </w:rPr>
        <w:t>E</w:t>
      </w:r>
      <w:r w:rsidR="54476D07" w:rsidRPr="08733D5A">
        <w:rPr>
          <w:u w:val="single"/>
        </w:rPr>
        <w:t xml:space="preserve">xpert </w:t>
      </w:r>
      <w:r w:rsidR="581677F0" w:rsidRPr="08733D5A">
        <w:rPr>
          <w:u w:val="single"/>
        </w:rPr>
        <w:t>2</w:t>
      </w:r>
    </w:p>
    <w:p w14:paraId="7495C7F3" w14:textId="14AFD14C" w:rsidR="00E46D6C" w:rsidRPr="00F424D4" w:rsidRDefault="00E46D6C" w:rsidP="000E47B3">
      <w:pPr>
        <w:pStyle w:val="ListParagraph"/>
        <w:numPr>
          <w:ilvl w:val="0"/>
          <w:numId w:val="2"/>
        </w:numPr>
        <w:ind w:left="357" w:hanging="357"/>
        <w:jc w:val="both"/>
        <w:rPr>
          <w:i/>
          <w:iCs/>
        </w:rPr>
      </w:pPr>
      <w:r>
        <w:t>Education/training (2.</w:t>
      </w:r>
      <w:r w:rsidR="004F1130">
        <w:rPr>
          <w:lang w:val="uk-UA"/>
        </w:rPr>
        <w:t>3</w:t>
      </w:r>
      <w:r>
        <w:t xml:space="preserve">.1): university degree </w:t>
      </w:r>
      <w:r w:rsidRPr="001B516B">
        <w:rPr>
          <w:i/>
          <w:iCs/>
          <w:color w:val="000000" w:themeColor="text1"/>
        </w:rPr>
        <w:t>(</w:t>
      </w:r>
      <w:r w:rsidR="001B516B" w:rsidRPr="001B516B">
        <w:rPr>
          <w:rStyle w:val="ZulschenderTextZchn"/>
          <w:i w:val="0"/>
          <w:iCs/>
          <w:color w:val="000000" w:themeColor="text1"/>
        </w:rPr>
        <w:t>master</w:t>
      </w:r>
      <w:r w:rsidRPr="001B516B">
        <w:rPr>
          <w:i/>
          <w:iCs/>
          <w:color w:val="000000" w:themeColor="text1"/>
        </w:rPr>
        <w:t>)</w:t>
      </w:r>
      <w:r w:rsidRPr="001B516B">
        <w:rPr>
          <w:color w:val="000000" w:themeColor="text1"/>
        </w:rPr>
        <w:t xml:space="preserve"> </w:t>
      </w:r>
      <w:r>
        <w:t xml:space="preserve">in </w:t>
      </w:r>
      <w:r w:rsidR="00C44CA3">
        <w:t xml:space="preserve">Social Science </w:t>
      </w:r>
      <w:r w:rsidR="006A6011">
        <w:t xml:space="preserve">(Political Science, Statistics, </w:t>
      </w:r>
      <w:r w:rsidR="00531012">
        <w:t>International Relations, Security Studies and the like), Economics, Business, or IT Studies</w:t>
      </w:r>
    </w:p>
    <w:p w14:paraId="3124B27C" w14:textId="37FCFE17" w:rsidR="00E46D6C" w:rsidRPr="001261F8" w:rsidRDefault="00E46D6C" w:rsidP="000E47B3">
      <w:pPr>
        <w:pStyle w:val="ListParagraph"/>
        <w:numPr>
          <w:ilvl w:val="0"/>
          <w:numId w:val="2"/>
        </w:numPr>
        <w:ind w:left="357" w:hanging="357"/>
        <w:jc w:val="both"/>
      </w:pPr>
      <w:r>
        <w:t>Language (2.</w:t>
      </w:r>
      <w:r w:rsidR="004F1130">
        <w:rPr>
          <w:lang w:val="uk-UA"/>
        </w:rPr>
        <w:t>3</w:t>
      </w:r>
      <w:r>
        <w:t xml:space="preserve">.2):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531012">
            <w:t>C1</w:t>
          </w:r>
        </w:sdtContent>
      </w:sdt>
      <w:r>
        <w:t xml:space="preserve">-level language proficiency in </w:t>
      </w:r>
      <w:r w:rsidR="00531012" w:rsidRPr="00531012">
        <w:rPr>
          <w:rStyle w:val="ZulschenderTextZchn"/>
          <w:i w:val="0"/>
          <w:iCs/>
          <w:color w:val="000000" w:themeColor="text1"/>
        </w:rPr>
        <w:t>English</w:t>
      </w:r>
      <w:r w:rsidR="00997431">
        <w:rPr>
          <w:rStyle w:val="ZulschenderTextZchn"/>
          <w:i w:val="0"/>
          <w:iCs/>
          <w:color w:val="000000" w:themeColor="text1"/>
        </w:rPr>
        <w:t xml:space="preserve"> (5/10 points)</w:t>
      </w:r>
      <w:r w:rsidR="00E64FDD">
        <w:rPr>
          <w:rStyle w:val="ZulschenderTextZchn"/>
          <w:i w:val="0"/>
          <w:iCs/>
          <w:color w:val="000000" w:themeColor="text1"/>
        </w:rPr>
        <w:t xml:space="preserve">, </w:t>
      </w:r>
      <w:r w:rsidR="00E64FDD">
        <w:rPr>
          <w:rStyle w:val="ZulschenderTextZchn"/>
          <w:i w:val="0"/>
          <w:color w:val="000000" w:themeColor="text1"/>
        </w:rPr>
        <w:t>C1-level language proficiency in Ukrainian</w:t>
      </w:r>
      <w:r w:rsidR="00997431">
        <w:rPr>
          <w:rStyle w:val="ZulschenderTextZchn"/>
          <w:i w:val="0"/>
          <w:color w:val="000000" w:themeColor="text1"/>
        </w:rPr>
        <w:t xml:space="preserve"> (5/10 points)</w:t>
      </w:r>
    </w:p>
    <w:p w14:paraId="67E0069A" w14:textId="7FAC9C02" w:rsidR="00E46D6C" w:rsidRPr="001261F8" w:rsidRDefault="00E46D6C" w:rsidP="000E47B3">
      <w:pPr>
        <w:pStyle w:val="ListParagraph"/>
        <w:numPr>
          <w:ilvl w:val="0"/>
          <w:numId w:val="2"/>
        </w:numPr>
        <w:ind w:left="357" w:hanging="357"/>
        <w:jc w:val="both"/>
      </w:pPr>
      <w:r>
        <w:t>General professional experience (2.</w:t>
      </w:r>
      <w:r w:rsidR="004F1130">
        <w:rPr>
          <w:lang w:val="uk-UA"/>
        </w:rPr>
        <w:t>3</w:t>
      </w:r>
      <w:r>
        <w:t xml:space="preserve">.3): </w:t>
      </w:r>
      <w:r w:rsidR="00531012">
        <w:t>5</w:t>
      </w:r>
      <w:r>
        <w:t xml:space="preserve"> years of professional experience in </w:t>
      </w:r>
      <w:r w:rsidR="00021D5C">
        <w:t xml:space="preserve">cybersecurity </w:t>
      </w:r>
      <w:r w:rsidR="00C23D2B">
        <w:t>workforce development</w:t>
      </w:r>
    </w:p>
    <w:p w14:paraId="186A2DB2" w14:textId="1BE9E8E6" w:rsidR="00E46D6C" w:rsidRPr="001261F8" w:rsidRDefault="00E46D6C" w:rsidP="000E47B3">
      <w:pPr>
        <w:pStyle w:val="ListParagraph"/>
        <w:numPr>
          <w:ilvl w:val="0"/>
          <w:numId w:val="2"/>
        </w:numPr>
        <w:ind w:left="357" w:hanging="357"/>
        <w:jc w:val="both"/>
      </w:pPr>
      <w:r>
        <w:t>Specific professional experience (2.</w:t>
      </w:r>
      <w:r w:rsidR="004F1130">
        <w:rPr>
          <w:lang w:val="uk-UA"/>
        </w:rPr>
        <w:t>3</w:t>
      </w:r>
      <w:r>
        <w:t xml:space="preserve">.4): </w:t>
      </w:r>
      <w:r w:rsidR="009508F7">
        <w:t>3</w:t>
      </w:r>
      <w:r>
        <w:t xml:space="preserve"> years in </w:t>
      </w:r>
      <w:r w:rsidR="0091638E" w:rsidRPr="00B27482">
        <w:t>research, </w:t>
      </w:r>
      <w:r w:rsidR="00771BF1">
        <w:t xml:space="preserve">policy </w:t>
      </w:r>
      <w:r w:rsidR="0091638E" w:rsidRPr="00B27482">
        <w:t>analysis or consultation in the field of cybersecurity</w:t>
      </w:r>
      <w:r w:rsidR="00771BF1">
        <w:t xml:space="preserve"> </w:t>
      </w:r>
      <w:r w:rsidR="00771BF1">
        <w:rPr>
          <w:lang w:val="en-IE"/>
        </w:rPr>
        <w:t>information technology or government consulting</w:t>
      </w:r>
    </w:p>
    <w:p w14:paraId="2AEE93D3" w14:textId="77986FE1" w:rsidR="00AE58E9" w:rsidRPr="001261F8" w:rsidRDefault="00E46D6C" w:rsidP="000E47B3">
      <w:pPr>
        <w:pStyle w:val="ListParagraph"/>
        <w:numPr>
          <w:ilvl w:val="0"/>
          <w:numId w:val="2"/>
        </w:numPr>
        <w:ind w:left="357" w:hanging="357"/>
        <w:jc w:val="both"/>
      </w:pPr>
      <w:r>
        <w:t>Regional experience (2.</w:t>
      </w:r>
      <w:r w:rsidR="004F1130">
        <w:rPr>
          <w:lang w:val="uk-UA"/>
        </w:rPr>
        <w:t>3</w:t>
      </w:r>
      <w:r>
        <w:t xml:space="preserve">.6): </w:t>
      </w:r>
      <w:r w:rsidR="0091638E">
        <w:t>2</w:t>
      </w:r>
      <w:r>
        <w:t xml:space="preserve"> years of experience in projects in </w:t>
      </w:r>
      <w:r w:rsidR="0091638E">
        <w:t>Eastern Europe</w:t>
      </w:r>
      <w:r>
        <w:t xml:space="preserve"> (region), of which </w:t>
      </w:r>
      <w:r w:rsidR="0091638E">
        <w:t>1</w:t>
      </w:r>
      <w:r>
        <w:t xml:space="preserve"> year in projects in </w:t>
      </w:r>
      <w:r w:rsidR="0091638E">
        <w:t>Ukraine</w:t>
      </w:r>
      <w:r>
        <w:t xml:space="preserve"> (country)</w:t>
      </w:r>
    </w:p>
    <w:p w14:paraId="2A0BAAC0" w14:textId="2CDE66C0" w:rsidR="00D97B3F" w:rsidRPr="001261F8" w:rsidRDefault="00D97B3F" w:rsidP="000E47B3">
      <w:pPr>
        <w:pStyle w:val="ListParagraph"/>
        <w:numPr>
          <w:ilvl w:val="0"/>
          <w:numId w:val="2"/>
        </w:numPr>
        <w:ind w:left="357" w:hanging="357"/>
        <w:jc w:val="both"/>
      </w:pPr>
      <w:r>
        <w:lastRenderedPageBreak/>
        <w:t>Other (2.</w:t>
      </w:r>
      <w:r w:rsidR="004F1130">
        <w:rPr>
          <w:lang w:val="uk-UA"/>
        </w:rPr>
        <w:t>3</w:t>
      </w:r>
      <w:r>
        <w:t>.</w:t>
      </w:r>
      <w:r w:rsidR="004F1130">
        <w:rPr>
          <w:lang w:val="uk-UA"/>
        </w:rPr>
        <w:t>8</w:t>
      </w:r>
      <w:r>
        <w:t xml:space="preserve">): </w:t>
      </w:r>
      <w:r w:rsidR="00900C5C">
        <w:t>2 years t</w:t>
      </w:r>
      <w:r w:rsidRPr="00D97B3F">
        <w:t>rack record of conducting analytical studies</w:t>
      </w:r>
      <w:r w:rsidR="0009323D">
        <w:t>,</w:t>
      </w:r>
      <w:r w:rsidRPr="00D97B3F">
        <w:t xml:space="preserve"> writing reports on cyber policy</w:t>
      </w:r>
      <w:r w:rsidR="0009323D">
        <w:t xml:space="preserve"> and </w:t>
      </w:r>
      <w:r w:rsidR="0009323D" w:rsidRPr="0009323D">
        <w:t>engaging with European cybersecurity models (strategies, workforce development)</w:t>
      </w:r>
      <w:r w:rsidR="0009323D">
        <w:t>.</w:t>
      </w:r>
    </w:p>
    <w:p w14:paraId="6B259700" w14:textId="12C50481" w:rsidR="00155D73" w:rsidRPr="001261F8" w:rsidRDefault="00155D73" w:rsidP="00127D3B">
      <w:pPr>
        <w:pStyle w:val="ZwischenberschriftohneAbstand"/>
        <w:jc w:val="both"/>
        <w:rPr>
          <w:u w:val="single"/>
        </w:rPr>
      </w:pPr>
      <w:r>
        <w:rPr>
          <w:u w:val="single"/>
        </w:rPr>
        <w:t>Soft skills of team members</w:t>
      </w:r>
    </w:p>
    <w:p w14:paraId="1C1ECC4B" w14:textId="77777777" w:rsidR="00155D73" w:rsidRPr="001261F8" w:rsidRDefault="00155D73" w:rsidP="00127D3B">
      <w:pPr>
        <w:pStyle w:val="ZwischenberschriftohneAbstand"/>
        <w:jc w:val="both"/>
      </w:pPr>
      <w:r>
        <w:t>In addition to their specialist qualifications, the following qualifications are required of team members:</w:t>
      </w:r>
    </w:p>
    <w:p w14:paraId="6490254C" w14:textId="77777777" w:rsidR="00155D73" w:rsidRPr="001261F8" w:rsidRDefault="00155D73" w:rsidP="000E47B3">
      <w:pPr>
        <w:pStyle w:val="ListParagraph"/>
        <w:numPr>
          <w:ilvl w:val="0"/>
          <w:numId w:val="2"/>
        </w:numPr>
        <w:ind w:left="357" w:hanging="357"/>
        <w:jc w:val="both"/>
      </w:pPr>
      <w:r>
        <w:t>Team skills</w:t>
      </w:r>
    </w:p>
    <w:p w14:paraId="08F3BC77" w14:textId="77777777" w:rsidR="00155D73" w:rsidRPr="001261F8" w:rsidRDefault="00155D73" w:rsidP="000E47B3">
      <w:pPr>
        <w:pStyle w:val="ListParagraph"/>
        <w:numPr>
          <w:ilvl w:val="0"/>
          <w:numId w:val="2"/>
        </w:numPr>
        <w:ind w:left="357" w:hanging="357"/>
        <w:jc w:val="both"/>
      </w:pPr>
      <w:r>
        <w:t>Initiative</w:t>
      </w:r>
    </w:p>
    <w:p w14:paraId="0991CB45" w14:textId="77777777" w:rsidR="00155D73" w:rsidRPr="001261F8" w:rsidRDefault="00155D73" w:rsidP="000E47B3">
      <w:pPr>
        <w:pStyle w:val="ListParagraph"/>
        <w:numPr>
          <w:ilvl w:val="0"/>
          <w:numId w:val="2"/>
        </w:numPr>
        <w:ind w:left="357" w:hanging="357"/>
        <w:jc w:val="both"/>
      </w:pPr>
      <w:r>
        <w:t>Communication skills</w:t>
      </w:r>
    </w:p>
    <w:p w14:paraId="392FC5B9" w14:textId="77777777" w:rsidR="00155D73" w:rsidRPr="001261F8" w:rsidRDefault="00155D73" w:rsidP="000E47B3">
      <w:pPr>
        <w:pStyle w:val="ListParagraph"/>
        <w:numPr>
          <w:ilvl w:val="0"/>
          <w:numId w:val="2"/>
        </w:numPr>
        <w:ind w:left="357" w:hanging="357"/>
        <w:jc w:val="both"/>
      </w:pPr>
      <w:r>
        <w:t>Socio-cultural skills</w:t>
      </w:r>
    </w:p>
    <w:p w14:paraId="78C111C3" w14:textId="77777777" w:rsidR="00155D73" w:rsidRPr="001261F8" w:rsidRDefault="00155D73" w:rsidP="000E47B3">
      <w:pPr>
        <w:pStyle w:val="ListParagraph"/>
        <w:numPr>
          <w:ilvl w:val="0"/>
          <w:numId w:val="2"/>
        </w:numPr>
        <w:ind w:left="357" w:hanging="357"/>
        <w:jc w:val="both"/>
      </w:pPr>
      <w:r>
        <w:t>Efficient, partner- and client-focused working methods</w:t>
      </w:r>
    </w:p>
    <w:p w14:paraId="21D35197" w14:textId="77777777" w:rsidR="00155D73" w:rsidRPr="001261F8" w:rsidRDefault="00155D73" w:rsidP="000E47B3">
      <w:pPr>
        <w:pStyle w:val="ListParagraph"/>
        <w:numPr>
          <w:ilvl w:val="0"/>
          <w:numId w:val="2"/>
        </w:numPr>
        <w:ind w:left="357" w:hanging="357"/>
        <w:jc w:val="both"/>
      </w:pPr>
      <w:r>
        <w:t>Interdisciplinary thinking</w:t>
      </w:r>
    </w:p>
    <w:p w14:paraId="1DCABE65" w14:textId="08863535" w:rsidR="00155D73" w:rsidRPr="001261F8" w:rsidRDefault="00155D73" w:rsidP="0081763F">
      <w:pPr>
        <w:pStyle w:val="Heading1"/>
        <w:numPr>
          <w:ilvl w:val="0"/>
          <w:numId w:val="19"/>
        </w:numPr>
        <w:ind w:left="284" w:hanging="284"/>
        <w:jc w:val="both"/>
      </w:pPr>
      <w:bookmarkStart w:id="48" w:name="_Toc126094246"/>
      <w:r>
        <w:t>Costing requirements</w:t>
      </w:r>
      <w:bookmarkEnd w:id="48"/>
    </w:p>
    <w:p w14:paraId="05F6D7FA" w14:textId="2A742F0B" w:rsidR="00155D73" w:rsidRPr="0050785A" w:rsidRDefault="00155D73" w:rsidP="00127D3B">
      <w:pPr>
        <w:pStyle w:val="Heading2"/>
        <w:jc w:val="both"/>
        <w:rPr>
          <w:lang w:val="en-US"/>
        </w:rPr>
      </w:pPr>
      <w:bookmarkStart w:id="49" w:name="_Toc126094247"/>
      <w:r w:rsidRPr="005D26F7">
        <w:t>Assignment of personnel and travel expenses</w:t>
      </w:r>
      <w:bookmarkEnd w:id="49"/>
      <w:r w:rsidR="00E71D63" w:rsidRPr="005D26F7">
        <w:rPr>
          <w:lang w:val="uk-UA"/>
        </w:rPr>
        <w:t xml:space="preserve"> </w:t>
      </w:r>
      <w:r w:rsidR="00707F9B">
        <w:rPr>
          <w:lang w:val="en-US"/>
        </w:rPr>
        <w:t>–</w:t>
      </w:r>
      <w:r w:rsidR="009B15E9">
        <w:rPr>
          <w:lang w:val="en-US"/>
        </w:rPr>
        <w:t xml:space="preserve"> N</w:t>
      </w:r>
      <w:r w:rsidR="00707F9B">
        <w:rPr>
          <w:lang w:val="en-US"/>
        </w:rPr>
        <w:t>ot applicable</w:t>
      </w:r>
    </w:p>
    <w:p w14:paraId="1F55BC2E" w14:textId="6C8F8516" w:rsidR="00DF603D" w:rsidRPr="008D78A8" w:rsidRDefault="00155D73" w:rsidP="00B62548">
      <w:pPr>
        <w:jc w:val="both"/>
      </w:pPr>
      <w:r w:rsidRPr="00D93EF8">
        <w:rPr>
          <w:b/>
        </w:rPr>
        <w:t>Specification of inputs</w:t>
      </w:r>
      <w:r w:rsidR="005C7B81">
        <w:rPr>
          <w:b/>
          <w:lang w:val="uk-UA"/>
        </w:rPr>
        <w:t xml:space="preserve"> </w:t>
      </w:r>
      <w:r w:rsidR="005C7B81">
        <w:rPr>
          <w:b/>
          <w:lang w:val="en-US"/>
        </w:rPr>
        <w:t xml:space="preserve">for </w:t>
      </w:r>
      <w:r w:rsidR="006B3778" w:rsidRPr="008E447A">
        <w:rPr>
          <w:b/>
          <w:bCs/>
        </w:rPr>
        <w:t>C</w:t>
      </w:r>
      <w:r w:rsidR="00DF603D" w:rsidRPr="008E447A">
        <w:rPr>
          <w:b/>
          <w:bCs/>
        </w:rPr>
        <w:t xml:space="preserve">ontracts for </w:t>
      </w:r>
      <w:r w:rsidR="00DF603D" w:rsidRPr="008E447A">
        <w:rPr>
          <w:b/>
          <w:bCs/>
          <w:lang w:val="en-US"/>
        </w:rPr>
        <w:t>services</w:t>
      </w:r>
      <w:r w:rsidR="00DF603D" w:rsidRPr="008E447A">
        <w:rPr>
          <w:b/>
          <w:bCs/>
        </w:rPr>
        <w:t>:</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9"/>
        <w:gridCol w:w="1134"/>
        <w:gridCol w:w="1276"/>
        <w:gridCol w:w="1275"/>
        <w:gridCol w:w="3119"/>
      </w:tblGrid>
      <w:tr w:rsidR="00CD62EB" w14:paraId="33135D9B" w14:textId="77777777" w:rsidTr="00390439">
        <w:trPr>
          <w:trHeight w:val="330"/>
        </w:trPr>
        <w:tc>
          <w:tcPr>
            <w:tcW w:w="3109" w:type="dxa"/>
          </w:tcPr>
          <w:p w14:paraId="7DC8E026" w14:textId="77777777" w:rsidR="00155D73" w:rsidRPr="00D93EF8" w:rsidRDefault="00155D73" w:rsidP="00127D3B">
            <w:pPr>
              <w:spacing w:before="120" w:after="120"/>
              <w:jc w:val="both"/>
              <w:rPr>
                <w:rFonts w:cs="Arial"/>
              </w:rPr>
            </w:pPr>
            <w:r w:rsidRPr="00127D3B">
              <w:rPr>
                <w:rFonts w:cs="Arial"/>
                <w:b/>
              </w:rPr>
              <w:t>Fee days</w:t>
            </w:r>
          </w:p>
        </w:tc>
        <w:tc>
          <w:tcPr>
            <w:tcW w:w="1134" w:type="dxa"/>
          </w:tcPr>
          <w:p w14:paraId="1E4C1442" w14:textId="49C4AC9C" w:rsidR="00155D73" w:rsidRPr="00D93EF8" w:rsidRDefault="00A842D4" w:rsidP="00127D3B">
            <w:pPr>
              <w:spacing w:before="120" w:after="120"/>
              <w:jc w:val="both"/>
              <w:rPr>
                <w:rFonts w:eastAsia="Arial" w:cs="Arial"/>
                <w:b/>
                <w:color w:val="000000" w:themeColor="text1"/>
              </w:rPr>
            </w:pPr>
            <w:r w:rsidRPr="00127D3B">
              <w:rPr>
                <w:rFonts w:eastAsia="Arial" w:cs="Arial"/>
                <w:b/>
                <w:color w:val="000000" w:themeColor="text1"/>
              </w:rPr>
              <w:t xml:space="preserve">Unit of measurement </w:t>
            </w:r>
          </w:p>
        </w:tc>
        <w:tc>
          <w:tcPr>
            <w:tcW w:w="1276" w:type="dxa"/>
          </w:tcPr>
          <w:p w14:paraId="67B1E497" w14:textId="0AE5E3A9" w:rsidR="00155D73" w:rsidRPr="00D93EF8" w:rsidRDefault="00A842D4" w:rsidP="00127D3B">
            <w:pPr>
              <w:spacing w:before="120" w:after="120"/>
              <w:jc w:val="both"/>
              <w:rPr>
                <w:rFonts w:eastAsia="Arial" w:cs="Arial"/>
                <w:b/>
                <w:color w:val="000000" w:themeColor="text1"/>
              </w:rPr>
            </w:pPr>
            <w:r w:rsidRPr="00127D3B">
              <w:rPr>
                <w:rFonts w:cs="Arial"/>
                <w:b/>
                <w:color w:val="000000" w:themeColor="text1"/>
              </w:rPr>
              <w:t>Number of experts</w:t>
            </w:r>
          </w:p>
        </w:tc>
        <w:tc>
          <w:tcPr>
            <w:tcW w:w="1275" w:type="dxa"/>
          </w:tcPr>
          <w:p w14:paraId="2E9B7309" w14:textId="1C95E7A8" w:rsidR="00155D73" w:rsidRPr="00D93EF8" w:rsidRDefault="00155D73" w:rsidP="00127D3B">
            <w:pPr>
              <w:spacing w:before="120" w:after="120"/>
              <w:jc w:val="both"/>
              <w:rPr>
                <w:rFonts w:eastAsia="Arial" w:cs="Arial"/>
                <w:b/>
                <w:color w:val="000000" w:themeColor="text1"/>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Pr>
          <w:p w14:paraId="1C98F59E" w14:textId="287FB97D" w:rsidR="00155D73" w:rsidRPr="00D93EF8" w:rsidRDefault="00155D73" w:rsidP="00127D3B">
            <w:pPr>
              <w:spacing w:before="120" w:after="120"/>
              <w:jc w:val="both"/>
              <w:rPr>
                <w:rFonts w:cs="Arial"/>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59FECE51" w14:textId="77777777" w:rsidTr="00390439">
        <w:trPr>
          <w:trHeight w:val="330"/>
        </w:trPr>
        <w:tc>
          <w:tcPr>
            <w:tcW w:w="3109" w:type="dxa"/>
          </w:tcPr>
          <w:p w14:paraId="08FAC76C" w14:textId="3610F5D3" w:rsidR="00155D73" w:rsidRPr="00D93EF8" w:rsidRDefault="3F14F0FE" w:rsidP="00127D3B">
            <w:pPr>
              <w:spacing w:before="120" w:after="120"/>
              <w:jc w:val="both"/>
              <w:rPr>
                <w:rFonts w:eastAsia="Arial" w:cs="Arial"/>
              </w:rPr>
            </w:pPr>
            <w:r w:rsidRPr="08733D5A">
              <w:rPr>
                <w:rFonts w:cs="Arial"/>
                <w:b/>
                <w:bCs/>
                <w:color w:val="000000" w:themeColor="text1"/>
              </w:rPr>
              <w:t>Expert 1</w:t>
            </w:r>
          </w:p>
        </w:tc>
        <w:tc>
          <w:tcPr>
            <w:tcW w:w="1134" w:type="dxa"/>
          </w:tcPr>
          <w:p w14:paraId="17C131FC" w14:textId="6A427CC1" w:rsidR="00155D73" w:rsidRPr="00D93EF8" w:rsidRDefault="00155D73" w:rsidP="00127D3B">
            <w:pPr>
              <w:spacing w:before="120" w:after="120"/>
              <w:jc w:val="both"/>
              <w:rPr>
                <w:rFonts w:eastAsia="Arial" w:cs="Arial"/>
                <w:b/>
                <w:color w:val="000000" w:themeColor="text1"/>
              </w:rPr>
            </w:pPr>
          </w:p>
        </w:tc>
        <w:tc>
          <w:tcPr>
            <w:tcW w:w="1276" w:type="dxa"/>
          </w:tcPr>
          <w:p w14:paraId="69A7496A" w14:textId="6B2EAB36" w:rsidR="00155D73" w:rsidRPr="00D93EF8" w:rsidRDefault="00CC79C1" w:rsidP="00127D3B">
            <w:pPr>
              <w:spacing w:before="120" w:after="120"/>
              <w:jc w:val="both"/>
              <w:rPr>
                <w:rFonts w:eastAsia="Arial" w:cs="Arial"/>
                <w:b/>
                <w:color w:val="000000" w:themeColor="text1"/>
              </w:rPr>
            </w:pPr>
            <w:r>
              <w:rPr>
                <w:rFonts w:eastAsia="Arial" w:cs="Arial"/>
                <w:b/>
                <w:color w:val="000000" w:themeColor="text1"/>
              </w:rPr>
              <w:t>1</w:t>
            </w:r>
          </w:p>
        </w:tc>
        <w:tc>
          <w:tcPr>
            <w:tcW w:w="1275" w:type="dxa"/>
          </w:tcPr>
          <w:p w14:paraId="51B8628A" w14:textId="44FCE3FC" w:rsidR="00155D73" w:rsidRPr="00D93EF8" w:rsidRDefault="005C1324" w:rsidP="00127D3B">
            <w:pPr>
              <w:spacing w:before="120" w:after="120"/>
              <w:jc w:val="both"/>
              <w:rPr>
                <w:rFonts w:eastAsia="Arial" w:cs="Arial"/>
                <w:b/>
                <w:color w:val="000000" w:themeColor="text1"/>
              </w:rPr>
            </w:pPr>
            <w:r>
              <w:rPr>
                <w:rFonts w:eastAsia="Arial" w:cs="Arial"/>
                <w:b/>
                <w:color w:val="000000" w:themeColor="text1"/>
              </w:rPr>
              <w:t>55</w:t>
            </w:r>
          </w:p>
        </w:tc>
        <w:tc>
          <w:tcPr>
            <w:tcW w:w="3119" w:type="dxa"/>
          </w:tcPr>
          <w:p w14:paraId="29A92BB7" w14:textId="77777777" w:rsidR="00155D73" w:rsidRPr="00D93EF8" w:rsidRDefault="00155D73" w:rsidP="00127D3B">
            <w:pPr>
              <w:spacing w:before="120" w:after="120"/>
              <w:jc w:val="both"/>
              <w:rPr>
                <w:rFonts w:cs="Arial"/>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155D73" w14:paraId="71C19DD5" w14:textId="77777777" w:rsidTr="00390439">
        <w:trPr>
          <w:trHeight w:val="330"/>
        </w:trPr>
        <w:tc>
          <w:tcPr>
            <w:tcW w:w="3109" w:type="dxa"/>
          </w:tcPr>
          <w:p w14:paraId="1F3DD42B" w14:textId="30E882C4" w:rsidR="00155D73" w:rsidRPr="00D93EF8" w:rsidRDefault="59C580E0" w:rsidP="00127D3B">
            <w:pPr>
              <w:spacing w:before="120" w:after="120"/>
              <w:jc w:val="both"/>
              <w:rPr>
                <w:rFonts w:eastAsia="Arial" w:cs="Arial"/>
              </w:rPr>
            </w:pPr>
            <w:r w:rsidRPr="08733D5A">
              <w:rPr>
                <w:rFonts w:cs="Arial"/>
                <w:b/>
                <w:bCs/>
                <w:color w:val="000000" w:themeColor="text1"/>
              </w:rPr>
              <w:t>Expert 2</w:t>
            </w:r>
          </w:p>
        </w:tc>
        <w:tc>
          <w:tcPr>
            <w:tcW w:w="1134" w:type="dxa"/>
          </w:tcPr>
          <w:p w14:paraId="220127D3" w14:textId="225EABD6" w:rsidR="00155D73" w:rsidRPr="00D93EF8" w:rsidRDefault="00155D73" w:rsidP="003F6647">
            <w:pPr>
              <w:spacing w:before="120" w:after="120"/>
              <w:jc w:val="both"/>
              <w:rPr>
                <w:rFonts w:eastAsia="Arial" w:cs="Arial"/>
                <w:b/>
                <w:color w:val="000000" w:themeColor="text1"/>
              </w:rPr>
            </w:pPr>
          </w:p>
        </w:tc>
        <w:tc>
          <w:tcPr>
            <w:tcW w:w="1276" w:type="dxa"/>
          </w:tcPr>
          <w:p w14:paraId="216197F4" w14:textId="0680184B" w:rsidR="00155D73" w:rsidRPr="00D93EF8" w:rsidRDefault="00722C79" w:rsidP="00127D3B">
            <w:pPr>
              <w:spacing w:before="120" w:after="120"/>
              <w:jc w:val="both"/>
              <w:rPr>
                <w:rFonts w:eastAsia="Arial" w:cs="Arial"/>
                <w:b/>
                <w:color w:val="000000" w:themeColor="text1"/>
              </w:rPr>
            </w:pPr>
            <w:r>
              <w:rPr>
                <w:rFonts w:eastAsia="Arial" w:cs="Arial"/>
                <w:b/>
                <w:color w:val="000000" w:themeColor="text1"/>
              </w:rPr>
              <w:t>1</w:t>
            </w:r>
          </w:p>
        </w:tc>
        <w:tc>
          <w:tcPr>
            <w:tcW w:w="1275" w:type="dxa"/>
          </w:tcPr>
          <w:p w14:paraId="380F3E5D" w14:textId="35FE7E27" w:rsidR="00155D73" w:rsidRPr="00D93EF8" w:rsidRDefault="00722C79" w:rsidP="00127D3B">
            <w:pPr>
              <w:spacing w:before="120" w:after="120"/>
              <w:jc w:val="both"/>
              <w:rPr>
                <w:rFonts w:eastAsia="Arial" w:cs="Arial"/>
                <w:b/>
                <w:color w:val="000000" w:themeColor="text1"/>
              </w:rPr>
            </w:pPr>
            <w:r>
              <w:rPr>
                <w:rFonts w:eastAsia="Arial" w:cs="Arial"/>
                <w:b/>
                <w:color w:val="000000" w:themeColor="text1"/>
              </w:rPr>
              <w:t>55</w:t>
            </w:r>
          </w:p>
        </w:tc>
        <w:tc>
          <w:tcPr>
            <w:tcW w:w="3119" w:type="dxa"/>
          </w:tcPr>
          <w:p w14:paraId="3BD83DA4" w14:textId="77777777" w:rsidR="00155D73" w:rsidRPr="00D93EF8" w:rsidRDefault="00155D73" w:rsidP="00127D3B">
            <w:pPr>
              <w:spacing w:before="120" w:after="120"/>
              <w:jc w:val="both"/>
              <w:rPr>
                <w:rFonts w:cs="Arial"/>
              </w:rPr>
            </w:pPr>
            <w:r w:rsidRPr="00127D3B">
              <w:rPr>
                <w:rFonts w:cs="Arial"/>
              </w:rPr>
              <w:t xml:space="preserve"> </w:t>
            </w: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CD62EB" w14:paraId="17FAA10B" w14:textId="77777777" w:rsidTr="00390439">
        <w:trPr>
          <w:trHeight w:val="330"/>
        </w:trPr>
        <w:tc>
          <w:tcPr>
            <w:tcW w:w="3109" w:type="dxa"/>
          </w:tcPr>
          <w:p w14:paraId="08FA70CF" w14:textId="77777777" w:rsidR="00A842D4" w:rsidRPr="00D93EF8" w:rsidRDefault="00A842D4" w:rsidP="00127D3B">
            <w:pPr>
              <w:spacing w:before="120" w:after="120"/>
              <w:jc w:val="both"/>
              <w:rPr>
                <w:rFonts w:cs="Arial"/>
              </w:rPr>
            </w:pPr>
            <w:r w:rsidRPr="0088121D">
              <w:rPr>
                <w:rFonts w:cs="Arial"/>
                <w:b/>
                <w:color w:val="000000" w:themeColor="text1"/>
              </w:rPr>
              <w:t>Other costs</w:t>
            </w:r>
          </w:p>
        </w:tc>
        <w:tc>
          <w:tcPr>
            <w:tcW w:w="1134" w:type="dxa"/>
          </w:tcPr>
          <w:p w14:paraId="0AC66F0C" w14:textId="7E05C1A9" w:rsidR="00A842D4" w:rsidRPr="00D93EF8" w:rsidRDefault="00A842D4" w:rsidP="00127D3B">
            <w:pPr>
              <w:spacing w:before="120" w:after="120"/>
              <w:jc w:val="both"/>
              <w:rPr>
                <w:rFonts w:eastAsia="Arial" w:cs="Arial"/>
                <w:b/>
                <w:color w:val="000000" w:themeColor="text1"/>
              </w:rPr>
            </w:pPr>
            <w:r w:rsidRPr="00127D3B">
              <w:rPr>
                <w:rFonts w:eastAsia="Arial" w:cs="Arial"/>
                <w:b/>
                <w:color w:val="000000" w:themeColor="text1"/>
              </w:rPr>
              <w:t>Unit of measurement</w:t>
            </w:r>
          </w:p>
        </w:tc>
        <w:tc>
          <w:tcPr>
            <w:tcW w:w="1276" w:type="dxa"/>
          </w:tcPr>
          <w:p w14:paraId="799EDB86" w14:textId="7F454E87" w:rsidR="00A842D4" w:rsidRPr="00D93EF8" w:rsidRDefault="00A842D4" w:rsidP="00127D3B">
            <w:pPr>
              <w:spacing w:before="120" w:after="120"/>
              <w:jc w:val="both"/>
              <w:rPr>
                <w:rFonts w:eastAsia="Arial" w:cs="Arial"/>
                <w:b/>
                <w:color w:val="000000" w:themeColor="text1"/>
              </w:rPr>
            </w:pPr>
            <w:r w:rsidRPr="0088121D">
              <w:rPr>
                <w:rFonts w:cs="Arial"/>
                <w:b/>
                <w:color w:val="000000" w:themeColor="text1"/>
              </w:rPr>
              <w:t>Quantity</w:t>
            </w:r>
          </w:p>
        </w:tc>
        <w:tc>
          <w:tcPr>
            <w:tcW w:w="1275" w:type="dxa"/>
          </w:tcPr>
          <w:p w14:paraId="5E589E69" w14:textId="20E27AEB" w:rsidR="00A842D4" w:rsidRPr="00D93EF8" w:rsidRDefault="00A842D4" w:rsidP="00127D3B">
            <w:pPr>
              <w:spacing w:before="120" w:after="120"/>
              <w:jc w:val="both"/>
              <w:rPr>
                <w:rFonts w:eastAsia="Arial" w:cs="Arial"/>
                <w:b/>
                <w:color w:val="000000" w:themeColor="text1"/>
              </w:rPr>
            </w:pPr>
          </w:p>
        </w:tc>
        <w:tc>
          <w:tcPr>
            <w:tcW w:w="3119" w:type="dxa"/>
          </w:tcPr>
          <w:p w14:paraId="08C2105E" w14:textId="3E71574C" w:rsidR="00A842D4" w:rsidRPr="00D93EF8" w:rsidRDefault="00A842D4" w:rsidP="00127D3B">
            <w:pPr>
              <w:spacing w:before="120" w:after="120"/>
              <w:jc w:val="both"/>
              <w:rPr>
                <w:rFonts w:cs="Arial"/>
              </w:rPr>
            </w:pPr>
            <w:r w:rsidRPr="0088121D">
              <w:rPr>
                <w:rFonts w:cs="Arial"/>
                <w:b/>
                <w:color w:val="000000" w:themeColor="text1"/>
              </w:rPr>
              <w:t xml:space="preserve">Comments (if any)  </w:t>
            </w:r>
          </w:p>
        </w:tc>
      </w:tr>
      <w:tr w:rsidR="00A842D4" w14:paraId="62E71EE1" w14:textId="77777777" w:rsidTr="00390439">
        <w:trPr>
          <w:trHeight w:val="330"/>
        </w:trPr>
        <w:tc>
          <w:tcPr>
            <w:tcW w:w="3109" w:type="dxa"/>
          </w:tcPr>
          <w:p w14:paraId="0500F3FF" w14:textId="3494FCE0" w:rsidR="00A842D4" w:rsidRPr="00D93EF8" w:rsidRDefault="00A842D4" w:rsidP="00127D3B">
            <w:pPr>
              <w:spacing w:before="120" w:after="120"/>
              <w:jc w:val="both"/>
              <w:rPr>
                <w:rFonts w:eastAsia="Arial" w:cs="Arial"/>
                <w:b/>
                <w:color w:val="000000" w:themeColor="text1"/>
              </w:rPr>
            </w:pPr>
            <w:bookmarkStart w:id="50" w:name="_Hlk113027102"/>
            <w:r w:rsidRPr="0088121D">
              <w:rPr>
                <w:rFonts w:cs="Arial"/>
                <w:b/>
                <w:color w:val="000000" w:themeColor="text1"/>
              </w:rPr>
              <w:t>Flexible remuneration</w:t>
            </w:r>
          </w:p>
          <w:p w14:paraId="1BEE63DB" w14:textId="1F764A97" w:rsidR="00A842D4" w:rsidRPr="00D93EF8" w:rsidRDefault="00A842D4" w:rsidP="00965121">
            <w:pPr>
              <w:pStyle w:val="ZulschenderText"/>
              <w:spacing w:before="120" w:after="120"/>
              <w:jc w:val="both"/>
              <w:rPr>
                <w:rFonts w:cs="Arial"/>
              </w:rPr>
            </w:pPr>
          </w:p>
        </w:tc>
        <w:tc>
          <w:tcPr>
            <w:tcW w:w="1134" w:type="dxa"/>
          </w:tcPr>
          <w:p w14:paraId="23798E05" w14:textId="3C0525C9" w:rsidR="00A842D4" w:rsidRPr="00D93EF8" w:rsidRDefault="00A842D4" w:rsidP="00127D3B">
            <w:pPr>
              <w:spacing w:before="120" w:after="120"/>
              <w:jc w:val="both"/>
              <w:rPr>
                <w:rFonts w:eastAsia="Arial" w:cs="Arial"/>
                <w:b/>
                <w:color w:val="000000" w:themeColor="text1"/>
              </w:rPr>
            </w:pPr>
          </w:p>
        </w:tc>
        <w:tc>
          <w:tcPr>
            <w:tcW w:w="1276" w:type="dxa"/>
          </w:tcPr>
          <w:p w14:paraId="094A17E8" w14:textId="2C875AB9" w:rsidR="00A842D4" w:rsidRPr="00D93EF8" w:rsidRDefault="00A842D4" w:rsidP="00127D3B">
            <w:pPr>
              <w:spacing w:before="120" w:after="120"/>
              <w:jc w:val="both"/>
              <w:rPr>
                <w:rFonts w:eastAsia="Arial" w:cs="Arial"/>
                <w:b/>
                <w:color w:val="000000" w:themeColor="text1"/>
              </w:rPr>
            </w:pPr>
          </w:p>
        </w:tc>
        <w:tc>
          <w:tcPr>
            <w:tcW w:w="1275" w:type="dxa"/>
          </w:tcPr>
          <w:p w14:paraId="7A83DAB2" w14:textId="5FB048B7" w:rsidR="00A842D4" w:rsidRPr="00D93EF8" w:rsidRDefault="00A842D4" w:rsidP="00127D3B">
            <w:pPr>
              <w:spacing w:before="120" w:after="120"/>
              <w:jc w:val="both"/>
              <w:rPr>
                <w:rFonts w:eastAsia="Arial" w:cs="Arial"/>
                <w:b/>
                <w:color w:val="000000" w:themeColor="text1"/>
              </w:rPr>
            </w:pPr>
          </w:p>
        </w:tc>
        <w:tc>
          <w:tcPr>
            <w:tcW w:w="3119" w:type="dxa"/>
          </w:tcPr>
          <w:p w14:paraId="52BC29E4" w14:textId="69B2855E" w:rsidR="002E2B25" w:rsidRPr="008E447A" w:rsidRDefault="00A842D4" w:rsidP="002E2B25">
            <w:pPr>
              <w:spacing w:before="120" w:after="120"/>
              <w:jc w:val="both"/>
              <w:rPr>
                <w:rFonts w:cs="Arial"/>
                <w:sz w:val="20"/>
                <w:szCs w:val="20"/>
                <w:lang w:val="en-US"/>
              </w:rPr>
            </w:pPr>
            <w:r w:rsidRPr="008E447A">
              <w:rPr>
                <w:rFonts w:cs="Arial"/>
                <w:sz w:val="20"/>
                <w:szCs w:val="20"/>
              </w:rPr>
              <w:t xml:space="preserve">A budget of </w:t>
            </w:r>
            <w:r w:rsidR="0052021B" w:rsidRPr="00CA6FED">
              <w:rPr>
                <w:rFonts w:cs="Arial"/>
                <w:sz w:val="20"/>
                <w:szCs w:val="20"/>
                <w:highlight w:val="lightGray"/>
              </w:rPr>
              <w:t>142.100</w:t>
            </w:r>
            <w:r w:rsidR="00F33472" w:rsidRPr="00CA6FED">
              <w:rPr>
                <w:rFonts w:cs="Arial"/>
                <w:sz w:val="20"/>
                <w:szCs w:val="20"/>
                <w:highlight w:val="lightGray"/>
              </w:rPr>
              <w:t>,00</w:t>
            </w:r>
            <w:r w:rsidR="0052021B" w:rsidRPr="00CA6FED">
              <w:rPr>
                <w:rFonts w:cs="Arial"/>
                <w:sz w:val="20"/>
                <w:szCs w:val="20"/>
                <w:highlight w:val="lightGray"/>
              </w:rPr>
              <w:t xml:space="preserve"> UAH</w:t>
            </w:r>
            <w:r w:rsidRPr="008E447A">
              <w:rPr>
                <w:rFonts w:cs="Arial"/>
                <w:sz w:val="20"/>
                <w:szCs w:val="20"/>
              </w:rPr>
              <w:t xml:space="preserve"> </w:t>
            </w:r>
            <w:r w:rsidRPr="008E447A">
              <w:rPr>
                <w:rFonts w:cs="Arial"/>
                <w:sz w:val="20"/>
                <w:szCs w:val="20"/>
              </w:rPr>
              <w:fldChar w:fldCharType="begin" w:fldLock="1">
                <w:ffData>
                  <w:name w:val="Text75"/>
                  <w:enabled/>
                  <w:calcOnExit w:val="0"/>
                  <w:textInput/>
                </w:ffData>
              </w:fldChar>
            </w:r>
            <w:r w:rsidRPr="008E447A">
              <w:rPr>
                <w:rFonts w:cs="Arial"/>
                <w:sz w:val="20"/>
                <w:szCs w:val="20"/>
              </w:rPr>
              <w:instrText xml:space="preserve"> FORMTEXT </w:instrText>
            </w:r>
            <w:r w:rsidRPr="008E447A">
              <w:rPr>
                <w:rFonts w:cs="Arial"/>
                <w:sz w:val="20"/>
                <w:szCs w:val="20"/>
              </w:rPr>
            </w:r>
            <w:r w:rsidRPr="008E447A">
              <w:rPr>
                <w:rFonts w:cs="Arial"/>
                <w:sz w:val="20"/>
                <w:szCs w:val="20"/>
              </w:rPr>
              <w:fldChar w:fldCharType="separate"/>
            </w:r>
            <w:r w:rsidRPr="008E447A">
              <w:rPr>
                <w:rFonts w:cs="Arial"/>
                <w:sz w:val="20"/>
                <w:szCs w:val="20"/>
              </w:rPr>
              <w:fldChar w:fldCharType="end"/>
            </w:r>
            <w:r w:rsidRPr="008E447A">
              <w:rPr>
                <w:rFonts w:cs="Arial"/>
                <w:sz w:val="20"/>
                <w:szCs w:val="20"/>
              </w:rPr>
              <w:t>is foreseen for flexible remuneration</w:t>
            </w:r>
            <w:r w:rsidR="002E2B25" w:rsidRPr="008E447A">
              <w:rPr>
                <w:rFonts w:cs="Arial"/>
                <w:sz w:val="20"/>
                <w:szCs w:val="20"/>
              </w:rPr>
              <w:t xml:space="preserve"> </w:t>
            </w:r>
            <w:r w:rsidR="002E2B25" w:rsidRPr="008E447A">
              <w:rPr>
                <w:rFonts w:cs="Arial"/>
                <w:sz w:val="20"/>
                <w:szCs w:val="20"/>
                <w:lang w:val="en-US"/>
              </w:rPr>
              <w:t>and the aim is to avoid contract amendments.</w:t>
            </w:r>
          </w:p>
          <w:p w14:paraId="397D6BB2" w14:textId="2BA6EE45" w:rsidR="002E2B25" w:rsidRPr="008E447A" w:rsidRDefault="00E23CB0" w:rsidP="002E2B25">
            <w:pPr>
              <w:spacing w:before="120" w:after="120"/>
              <w:jc w:val="both"/>
              <w:rPr>
                <w:rFonts w:cs="Arial"/>
                <w:sz w:val="20"/>
                <w:szCs w:val="20"/>
                <w:lang w:val="en-US"/>
              </w:rPr>
            </w:pPr>
            <w:r w:rsidRPr="008E447A">
              <w:rPr>
                <w:rFonts w:cs="Arial"/>
                <w:sz w:val="20"/>
                <w:szCs w:val="20"/>
                <w:lang w:val="en-US"/>
              </w:rPr>
              <w:t>It could be used for extra expert days since the entire contract only covers costs for expert days and no other cost items.</w:t>
            </w:r>
          </w:p>
          <w:p w14:paraId="34B91E1F" w14:textId="0D9757FF" w:rsidR="000F6402" w:rsidRPr="008E447A" w:rsidRDefault="0043313D" w:rsidP="00D336EC">
            <w:pPr>
              <w:spacing w:before="120" w:after="120"/>
              <w:jc w:val="both"/>
              <w:rPr>
                <w:rFonts w:cs="Arial"/>
                <w:sz w:val="20"/>
                <w:szCs w:val="20"/>
              </w:rPr>
            </w:pPr>
            <w:r w:rsidRPr="008E447A">
              <w:rPr>
                <w:rFonts w:cs="Arial"/>
                <w:sz w:val="20"/>
                <w:szCs w:val="20"/>
              </w:rPr>
              <w:t>Please incorporate this budget into the price schedule.</w:t>
            </w:r>
          </w:p>
          <w:p w14:paraId="0BD4199C" w14:textId="5C631221" w:rsidR="009F4AEE" w:rsidRPr="008E447A" w:rsidRDefault="00A842D4" w:rsidP="00211272">
            <w:pPr>
              <w:spacing w:before="120" w:after="120"/>
              <w:jc w:val="both"/>
              <w:rPr>
                <w:rFonts w:cs="Arial"/>
                <w:sz w:val="20"/>
                <w:szCs w:val="20"/>
              </w:rPr>
            </w:pPr>
            <w:r w:rsidRPr="008E447A">
              <w:rPr>
                <w:rFonts w:cs="Arial"/>
                <w:sz w:val="20"/>
                <w:szCs w:val="20"/>
              </w:rPr>
              <w:t>Use of the flexible remuneration item requires prior written approval from GIZ.</w:t>
            </w:r>
          </w:p>
        </w:tc>
      </w:tr>
    </w:tbl>
    <w:bookmarkEnd w:id="50"/>
    <w:p w14:paraId="6F2F3D0F" w14:textId="73BA594A" w:rsidR="00247D33" w:rsidRDefault="00247D33" w:rsidP="00127D3B">
      <w:pPr>
        <w:pStyle w:val="Heading2"/>
        <w:jc w:val="both"/>
        <w:rPr>
          <w:rFonts w:cs="Arial"/>
          <w:lang w:val="en-US"/>
        </w:rPr>
      </w:pPr>
      <w:r w:rsidRPr="00D93EF8">
        <w:rPr>
          <w:rFonts w:eastAsiaTheme="minorHAnsi" w:cs="Arial"/>
          <w:b w:val="0"/>
          <w:bCs w:val="0"/>
          <w:szCs w:val="22"/>
          <w:lang w:val="en-US"/>
        </w:rPr>
        <w:t xml:space="preserve">There </w:t>
      </w:r>
      <w:proofErr w:type="gramStart"/>
      <w:r w:rsidRPr="00D93EF8">
        <w:rPr>
          <w:rFonts w:eastAsiaTheme="minorHAnsi" w:cs="Arial"/>
          <w:b w:val="0"/>
          <w:bCs w:val="0"/>
          <w:szCs w:val="22"/>
          <w:lang w:val="en-US"/>
        </w:rPr>
        <w:t>is</w:t>
      </w:r>
      <w:proofErr w:type="gramEnd"/>
      <w:r w:rsidRPr="00D93EF8">
        <w:rPr>
          <w:rFonts w:eastAsiaTheme="minorHAnsi" w:cs="Arial"/>
          <w:b w:val="0"/>
          <w:bCs w:val="0"/>
          <w:szCs w:val="22"/>
          <w:lang w:val="en-US"/>
        </w:rPr>
        <w:t xml:space="preserve"> no contractual </w:t>
      </w:r>
      <w:r w:rsidR="002A048B">
        <w:rPr>
          <w:rFonts w:eastAsiaTheme="minorHAnsi" w:cs="Arial"/>
          <w:b w:val="0"/>
          <w:bCs w:val="0"/>
          <w:szCs w:val="22"/>
          <w:lang w:val="en-US"/>
        </w:rPr>
        <w:t>obligations</w:t>
      </w:r>
      <w:r w:rsidRPr="00D93EF8">
        <w:rPr>
          <w:rFonts w:eastAsiaTheme="minorHAnsi" w:cs="Arial"/>
          <w:b w:val="0"/>
          <w:bCs w:val="0"/>
          <w:szCs w:val="22"/>
          <w:lang w:val="en-US"/>
        </w:rPr>
        <w:t xml:space="preserve"> to use up the full </w:t>
      </w:r>
      <w:proofErr w:type="gramStart"/>
      <w:r w:rsidRPr="00D93EF8">
        <w:rPr>
          <w:rFonts w:eastAsiaTheme="minorHAnsi" w:cs="Arial"/>
          <w:b w:val="0"/>
          <w:bCs w:val="0"/>
          <w:szCs w:val="22"/>
          <w:lang w:val="en-US"/>
        </w:rPr>
        <w:t>days</w:t>
      </w:r>
      <w:proofErr w:type="gramEnd"/>
      <w:r w:rsidRPr="00D93EF8">
        <w:rPr>
          <w:rFonts w:eastAsiaTheme="minorHAnsi" w:cs="Arial"/>
          <w:b w:val="0"/>
          <w:bCs w:val="0"/>
          <w:szCs w:val="22"/>
          <w:lang w:val="en-US"/>
        </w:rPr>
        <w:t>/travel or budgets. The number of days/travel and the budgets will be contractually agreed as</w:t>
      </w:r>
      <w:r w:rsidRPr="00100B49">
        <w:rPr>
          <w:rFonts w:cs="Arial"/>
          <w:lang w:val="en-US"/>
        </w:rPr>
        <w:t xml:space="preserve"> maximum amounts. </w:t>
      </w:r>
    </w:p>
    <w:p w14:paraId="75CFAD08" w14:textId="03D2D441" w:rsidR="004E7A98" w:rsidRDefault="00A82C80" w:rsidP="004D6707">
      <w:pPr>
        <w:pStyle w:val="Heading1"/>
        <w:numPr>
          <w:ilvl w:val="0"/>
          <w:numId w:val="19"/>
        </w:numPr>
        <w:ind w:left="284" w:hanging="284"/>
        <w:jc w:val="both"/>
        <w:rPr>
          <w:rFonts w:eastAsiaTheme="minorHAnsi" w:cs="Arial"/>
          <w:b w:val="0"/>
          <w:bCs w:val="0"/>
          <w:i/>
          <w:iCs/>
          <w:color w:val="ED7D31" w:themeColor="accent2"/>
          <w:szCs w:val="22"/>
        </w:rPr>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1" w:name="_Toc126094251"/>
      <w:r>
        <w:t>Inputs of GIZ or other actors</w:t>
      </w:r>
      <w:bookmarkEnd w:id="51"/>
    </w:p>
    <w:p w14:paraId="3C28C002" w14:textId="28AF1ABC" w:rsidR="00FE661D" w:rsidRPr="00FE661D" w:rsidRDefault="004325EB" w:rsidP="00FE661D">
      <w:r>
        <w:t xml:space="preserve">The contractor will be required to interact with other external stakeholders from the Ukrainian and potentially European cybersecurity and policy sector. </w:t>
      </w:r>
      <w:r w:rsidR="00AF174A">
        <w:t xml:space="preserve">The contractor will be required to coordinate </w:t>
      </w:r>
      <w:r w:rsidR="00AF174A">
        <w:lastRenderedPageBreak/>
        <w:t xml:space="preserve">this </w:t>
      </w:r>
      <w:r w:rsidR="003C32CB">
        <w:t xml:space="preserve">line of </w:t>
      </w:r>
      <w:r w:rsidR="00AF174A">
        <w:t xml:space="preserve">cooperation </w:t>
      </w:r>
      <w:r w:rsidR="00931AB5">
        <w:t xml:space="preserve">within the frame set by this contract. Additionally, GIZ and the NCSCC shall be updated regularly </w:t>
      </w:r>
      <w:r w:rsidR="008C277A">
        <w:t xml:space="preserve">regarding the planned next steps with external stakeholders. </w:t>
      </w:r>
      <w:r w:rsidR="00357754">
        <w:t xml:space="preserve">GIZ will ensure that the </w:t>
      </w:r>
      <w:r w:rsidR="00220FC0">
        <w:t xml:space="preserve">contracted services overall contribute towards the agreed upon </w:t>
      </w:r>
      <w:proofErr w:type="spellStart"/>
      <w:r w:rsidR="00220FC0">
        <w:t>logframe</w:t>
      </w:r>
      <w:proofErr w:type="spellEnd"/>
      <w:r w:rsidR="00220FC0">
        <w:t xml:space="preserve"> by respective commissioning parties (European Union, German Federal Foreign Office</w:t>
      </w:r>
      <w:proofErr w:type="gramStart"/>
      <w:r w:rsidR="00220FC0">
        <w:t>).l</w:t>
      </w:r>
      <w:proofErr w:type="gramEnd"/>
      <w:r w:rsidR="003C32CB">
        <w:t xml:space="preserve"> </w:t>
      </w:r>
      <w:r w:rsidR="0032589E">
        <w:br/>
      </w:r>
    </w:p>
    <w:p w14:paraId="446863CC" w14:textId="7F409689" w:rsidR="00E95FB3" w:rsidRPr="00E95FB3" w:rsidRDefault="001045E0" w:rsidP="000E47B3">
      <w:pPr>
        <w:pStyle w:val="ListParagraph"/>
        <w:numPr>
          <w:ilvl w:val="0"/>
          <w:numId w:val="19"/>
        </w:numPr>
        <w:tabs>
          <w:tab w:val="left" w:pos="284"/>
        </w:tabs>
        <w:ind w:left="0" w:firstLine="0"/>
        <w:jc w:val="both"/>
        <w:rPr>
          <w:b/>
          <w:lang w:val="uk-UA"/>
        </w:rPr>
      </w:pPr>
      <w:bookmarkStart w:id="52" w:name="_Toc127948119"/>
      <w:bookmarkEnd w:id="42"/>
      <w:bookmarkEnd w:id="43"/>
      <w:bookmarkEnd w:id="44"/>
      <w:r w:rsidRPr="004E7A98">
        <w:rPr>
          <w:b/>
        </w:rPr>
        <w:t>Financial provision</w:t>
      </w:r>
      <w:bookmarkStart w:id="53" w:name="_Toc508620009"/>
      <w:bookmarkStart w:id="54" w:name="_Toc119493833"/>
      <w:bookmarkEnd w:id="45"/>
      <w:bookmarkEnd w:id="52"/>
    </w:p>
    <w:p w14:paraId="04706561" w14:textId="53203D2A" w:rsidR="00DD731A" w:rsidRPr="00AB34F1" w:rsidRDefault="00DD731A" w:rsidP="000E47B3">
      <w:pPr>
        <w:pStyle w:val="ListParagraph"/>
        <w:numPr>
          <w:ilvl w:val="1"/>
          <w:numId w:val="21"/>
        </w:numPr>
        <w:tabs>
          <w:tab w:val="left" w:pos="284"/>
        </w:tabs>
        <w:jc w:val="both"/>
        <w:rPr>
          <w:b/>
          <w:lang w:val="uk-UA"/>
        </w:rPr>
      </w:pPr>
      <w:r w:rsidRPr="00AB34F1">
        <w:rPr>
          <w:rFonts w:eastAsia="Arial" w:cs="Arial"/>
          <w:b/>
          <w:color w:val="000000"/>
          <w:lang w:eastAsia="uk-UA"/>
        </w:rPr>
        <w:t xml:space="preserve">Contract value </w:t>
      </w:r>
    </w:p>
    <w:p w14:paraId="05C838F8" w14:textId="77777777" w:rsidR="00AB34F1" w:rsidRDefault="00AB34F1" w:rsidP="00AB34F1">
      <w:pPr>
        <w:rPr>
          <w:rFonts w:eastAsia="Times New Roman" w:cs="Arial"/>
          <w:lang w:eastAsia="uk-UA"/>
        </w:rPr>
      </w:pPr>
      <w:r w:rsidRPr="00AB34F1">
        <w:rPr>
          <w:rFonts w:eastAsia="Times New Roman" w:cs="Arial"/>
          <w:lang w:eastAsia="uk-UA"/>
        </w:rPr>
        <w:t>The contract value shall be calculated according to the format of the financial bid (price schedule).</w:t>
      </w:r>
    </w:p>
    <w:p w14:paraId="0995E086" w14:textId="641031F9" w:rsidR="00170ACC" w:rsidRPr="002735D4" w:rsidRDefault="00170ACC" w:rsidP="00AB34F1">
      <w:pPr>
        <w:rPr>
          <w:rFonts w:eastAsia="Times New Roman" w:cs="Arial"/>
          <w:b/>
          <w:bCs/>
          <w:lang w:eastAsia="uk-UA"/>
        </w:rPr>
      </w:pPr>
      <w:r w:rsidRPr="002735D4">
        <w:rPr>
          <w:rFonts w:eastAsia="Times New Roman" w:cs="Arial"/>
          <w:b/>
          <w:bCs/>
          <w:lang w:eastAsia="uk-UA"/>
        </w:rPr>
        <w:t>7.2.</w:t>
      </w:r>
      <w:r w:rsidR="00231F60">
        <w:rPr>
          <w:rFonts w:eastAsia="Times New Roman" w:cs="Arial"/>
          <w:b/>
          <w:bCs/>
          <w:lang w:eastAsia="uk-UA"/>
        </w:rPr>
        <w:t xml:space="preserve"> </w:t>
      </w:r>
      <w:r w:rsidR="00231F60" w:rsidRPr="00231F60">
        <w:rPr>
          <w:rFonts w:eastAsia="Times New Roman" w:cs="Arial"/>
          <w:b/>
          <w:bCs/>
          <w:lang w:eastAsia="uk-UA"/>
        </w:rPr>
        <w:t>Financial bid (price schedule)</w:t>
      </w:r>
    </w:p>
    <w:p w14:paraId="63F02839" w14:textId="25EA0B62" w:rsidR="002735D4" w:rsidRPr="008049C6" w:rsidRDefault="002735D4" w:rsidP="002735D4">
      <w:pPr>
        <w:rPr>
          <w:rFonts w:eastAsia="Times New Roman" w:cs="Arial"/>
          <w:i/>
          <w:lang w:val="en-US" w:eastAsia="uk-UA"/>
        </w:rPr>
      </w:pPr>
      <w:r w:rsidRPr="002735D4">
        <w:rPr>
          <w:rFonts w:eastAsia="Times New Roman" w:cs="Arial"/>
          <w:lang w:eastAsia="uk-UA"/>
        </w:rPr>
        <w:t xml:space="preserve">The total cost of the Contract is set in UAH, including all direct and related expenses, taxes and fees, </w:t>
      </w:r>
      <w:r w:rsidRPr="00DF365F">
        <w:rPr>
          <w:rFonts w:eastAsia="Times New Roman" w:cs="Arial"/>
          <w:i/>
          <w:color w:val="ED7D31" w:themeColor="accent2"/>
          <w:lang w:eastAsia="uk-UA"/>
        </w:rPr>
        <w:t xml:space="preserve">but </w:t>
      </w:r>
      <w:r w:rsidR="00700CDF">
        <w:rPr>
          <w:rFonts w:eastAsia="Times New Roman" w:cs="Arial"/>
          <w:i/>
          <w:color w:val="ED7D31" w:themeColor="accent2"/>
          <w:lang w:eastAsia="uk-UA"/>
        </w:rPr>
        <w:t>including</w:t>
      </w:r>
      <w:r w:rsidRPr="00DF365F">
        <w:rPr>
          <w:rFonts w:eastAsia="Times New Roman" w:cs="Arial"/>
          <w:i/>
          <w:color w:val="ED7D31" w:themeColor="accent2"/>
          <w:lang w:eastAsia="uk-UA"/>
        </w:rPr>
        <w:t xml:space="preserve"> VAT</w:t>
      </w:r>
      <w:r w:rsidR="00700CDF">
        <w:rPr>
          <w:rFonts w:eastAsia="Times New Roman" w:cs="Arial"/>
          <w:i/>
          <w:color w:val="ED7D31" w:themeColor="accent2"/>
          <w:lang w:eastAsia="uk-UA"/>
        </w:rPr>
        <w:t xml:space="preserve"> (if applicable)</w:t>
      </w:r>
      <w:r w:rsidRPr="002735D4">
        <w:rPr>
          <w:rFonts w:eastAsia="Times New Roman" w:cs="Arial"/>
          <w:i/>
          <w:lang w:eastAsia="uk-UA"/>
        </w:rPr>
        <w:t>.</w:t>
      </w:r>
      <w:r w:rsidRPr="002735D4">
        <w:rPr>
          <w:rFonts w:eastAsia="Times New Roman" w:cs="Arial"/>
          <w:i/>
          <w:iCs/>
          <w:lang w:eastAsia="uk-UA"/>
        </w:rPr>
        <w:t xml:space="preserve"> </w:t>
      </w:r>
    </w:p>
    <w:p w14:paraId="3FB36D0E" w14:textId="77777777" w:rsidR="002C1963" w:rsidRDefault="002735D4" w:rsidP="002C1963">
      <w:pPr>
        <w:rPr>
          <w:rFonts w:eastAsia="Times New Roman" w:cs="Arial"/>
          <w:lang w:eastAsia="uk-UA"/>
        </w:rPr>
      </w:pPr>
      <w:r w:rsidRPr="002735D4">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2F25A145" w14:textId="405081C2" w:rsidR="002C1963" w:rsidRPr="002C1963" w:rsidRDefault="003139E1" w:rsidP="002C1963">
      <w:pPr>
        <w:rPr>
          <w:rFonts w:eastAsia="Times New Roman" w:cs="Arial"/>
          <w:lang w:eastAsia="uk-UA"/>
        </w:rPr>
      </w:pPr>
      <w:r>
        <w:rPr>
          <w:rFonts w:eastAsia="Times New Roman" w:cs="Arial"/>
          <w:lang w:eastAsia="uk-UA"/>
        </w:rPr>
        <w:t xml:space="preserve">7.3 </w:t>
      </w:r>
      <w:r w:rsidR="002C1963" w:rsidRPr="00127D3B">
        <w:rPr>
          <w:rFonts w:cs="Arial"/>
          <w:b/>
          <w:bCs/>
        </w:rPr>
        <w:t>Payment Conditions</w:t>
      </w:r>
    </w:p>
    <w:p w14:paraId="51A8A596" w14:textId="60A1596A" w:rsidR="002C1963" w:rsidRPr="00F57BD8" w:rsidRDefault="002C1963" w:rsidP="000E47B3">
      <w:pPr>
        <w:numPr>
          <w:ilvl w:val="0"/>
          <w:numId w:val="3"/>
        </w:numPr>
        <w:spacing w:line="240" w:lineRule="exact"/>
        <w:ind w:left="567" w:hanging="567"/>
        <w:contextualSpacing/>
        <w:jc w:val="both"/>
        <w:rPr>
          <w:rFonts w:cs="Arial"/>
        </w:rPr>
      </w:pPr>
      <w:r w:rsidRPr="00F57BD8">
        <w:rPr>
          <w:rFonts w:cs="Arial"/>
        </w:rPr>
        <w:t xml:space="preserve">The Contractor shall be paid 100% post payment upon performance in the agreed instalments </w:t>
      </w:r>
      <w:r w:rsidR="00AC6697" w:rsidRPr="00F57BD8">
        <w:rPr>
          <w:rFonts w:cs="Arial"/>
        </w:rPr>
        <w:t>with one interim payment after three months</w:t>
      </w:r>
      <w:r w:rsidR="008513C4">
        <w:rPr>
          <w:rFonts w:cs="Arial"/>
        </w:rPr>
        <w:t xml:space="preserve"> and one final payment once all work is completed.</w:t>
      </w:r>
      <w:r w:rsidR="00AC6697" w:rsidRPr="00F57BD8">
        <w:rPr>
          <w:rFonts w:cs="Arial"/>
          <w:i/>
          <w:iCs/>
        </w:rPr>
        <w:t xml:space="preserve">  </w:t>
      </w:r>
    </w:p>
    <w:p w14:paraId="4DE55D4F" w14:textId="77777777" w:rsidR="002C1963" w:rsidRPr="00127D3B" w:rsidRDefault="002C1963" w:rsidP="000E47B3">
      <w:pPr>
        <w:numPr>
          <w:ilvl w:val="0"/>
          <w:numId w:val="3"/>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7339762A" w14:textId="77777777" w:rsidR="002C1963" w:rsidRPr="00127D3B" w:rsidRDefault="002C1963" w:rsidP="000E47B3">
      <w:pPr>
        <w:numPr>
          <w:ilvl w:val="0"/>
          <w:numId w:val="3"/>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6B42E1CA" w14:textId="77777777" w:rsidR="003139E1" w:rsidRPr="003139E1" w:rsidRDefault="002C1963" w:rsidP="000E47B3">
      <w:pPr>
        <w:numPr>
          <w:ilvl w:val="0"/>
          <w:numId w:val="3"/>
        </w:numPr>
        <w:spacing w:line="240" w:lineRule="exact"/>
        <w:ind w:left="567" w:hanging="567"/>
        <w:contextualSpacing/>
        <w:jc w:val="both"/>
        <w:rPr>
          <w:rFonts w:cs="Arial"/>
          <w:lang w:val="uk-UA"/>
        </w:rPr>
      </w:pPr>
      <w:r w:rsidRPr="75166D84">
        <w:rPr>
          <w:rFonts w:cs="Arial"/>
        </w:rPr>
        <w:t xml:space="preserve">All the payments shall be done </w:t>
      </w:r>
      <w:r>
        <w:rPr>
          <w:rFonts w:cs="Arial"/>
        </w:rPr>
        <w:t xml:space="preserve">exclusively for the </w:t>
      </w:r>
      <w:proofErr w:type="gramStart"/>
      <w:r>
        <w:rPr>
          <w:rFonts w:cs="Arial"/>
        </w:rPr>
        <w:t>actually performed</w:t>
      </w:r>
      <w:proofErr w:type="gramEnd"/>
      <w:r>
        <w:rPr>
          <w:rFonts w:cs="Arial"/>
        </w:rPr>
        <w:t xml:space="preserve"> works/services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Pr>
          <w:rFonts w:cs="Arial"/>
          <w:lang w:val="en-US"/>
        </w:rPr>
        <w:t xml:space="preserve">, </w:t>
      </w:r>
      <w:r>
        <w:rPr>
          <w:rFonts w:cs="Arial"/>
        </w:rPr>
        <w:t xml:space="preserve">service entry sheet (LERF) and </w:t>
      </w:r>
      <w:r w:rsidRPr="08733D5A">
        <w:rPr>
          <w:rFonts w:cs="Arial"/>
        </w:rPr>
        <w:t>timesheets</w:t>
      </w:r>
      <w:r>
        <w:rPr>
          <w:rFonts w:cs="Arial"/>
        </w:rPr>
        <w:t>,</w:t>
      </w:r>
      <w:r w:rsidRPr="75166D84">
        <w:rPr>
          <w:rFonts w:cs="Arial"/>
        </w:rPr>
        <w:t xml:space="preserve"> submitted in </w:t>
      </w:r>
      <w:r>
        <w:rPr>
          <w:rFonts w:cs="Arial"/>
          <w:lang w:val="en-US"/>
        </w:rPr>
        <w:t>original</w:t>
      </w:r>
      <w:r w:rsidRPr="75166D84">
        <w:rPr>
          <w:rFonts w:cs="Arial"/>
        </w:rPr>
        <w:t xml:space="preserve"> form within </w:t>
      </w:r>
      <w:r w:rsidRPr="001274F7">
        <w:rPr>
          <w:rFonts w:cs="Arial"/>
        </w:rPr>
        <w:t>1</w:t>
      </w:r>
      <w:r w:rsidRPr="001274F7">
        <w:rPr>
          <w:rFonts w:cs="Arial"/>
          <w:lang w:val="uk-UA"/>
        </w:rPr>
        <w:t>5</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p>
    <w:p w14:paraId="3DB2121C" w14:textId="77777777" w:rsidR="003139E1" w:rsidRPr="008049C6" w:rsidRDefault="003139E1" w:rsidP="003139E1">
      <w:pPr>
        <w:spacing w:line="240" w:lineRule="exact"/>
        <w:contextualSpacing/>
        <w:jc w:val="both"/>
        <w:rPr>
          <w:rFonts w:cs="Arial"/>
          <w:lang w:val="en-US"/>
        </w:rPr>
      </w:pPr>
    </w:p>
    <w:p w14:paraId="3A453F39" w14:textId="31169F45" w:rsidR="002C1963" w:rsidRPr="003139E1" w:rsidRDefault="002C1963" w:rsidP="000E47B3">
      <w:pPr>
        <w:pStyle w:val="ListParagraph"/>
        <w:numPr>
          <w:ilvl w:val="1"/>
          <w:numId w:val="22"/>
        </w:numPr>
        <w:spacing w:line="240" w:lineRule="exact"/>
        <w:jc w:val="both"/>
        <w:rPr>
          <w:rFonts w:cs="Arial"/>
          <w:lang w:val="uk-UA"/>
        </w:rPr>
      </w:pPr>
      <w:r w:rsidRPr="003139E1">
        <w:rPr>
          <w:rFonts w:cs="Arial"/>
          <w:b/>
          <w:bCs/>
        </w:rPr>
        <w:t>Requirements to the submission of the financial reporting documents</w:t>
      </w:r>
    </w:p>
    <w:p w14:paraId="46D8E44D" w14:textId="37226C52" w:rsidR="00612A9C" w:rsidRPr="004A4396" w:rsidRDefault="002C1963" w:rsidP="000E47B3">
      <w:pPr>
        <w:numPr>
          <w:ilvl w:val="0"/>
          <w:numId w:val="4"/>
        </w:numPr>
        <w:spacing w:after="0"/>
        <w:ind w:left="567" w:hanging="567"/>
        <w:contextualSpacing/>
        <w:jc w:val="both"/>
        <w:rPr>
          <w:rFonts w:cs="Arial"/>
        </w:rPr>
      </w:pPr>
      <w:r w:rsidRPr="004A4396">
        <w:rPr>
          <w:rFonts w:cs="Arial"/>
          <w:lang w:val="en-US"/>
        </w:rPr>
        <w:t>Originals of Invoices, acts of acceptance</w:t>
      </w:r>
      <w:r>
        <w:rPr>
          <w:rFonts w:cs="Arial"/>
          <w:lang w:val="en-US"/>
        </w:rPr>
        <w:t xml:space="preserve">, </w:t>
      </w:r>
      <w:r>
        <w:rPr>
          <w:rFonts w:cs="Arial"/>
        </w:rPr>
        <w:t>service entry sheet (LERF)</w:t>
      </w:r>
      <w:r w:rsidRPr="004A4396">
        <w:rPr>
          <w:rFonts w:cs="Arial"/>
          <w:lang w:val="en-US"/>
        </w:rPr>
        <w:t xml:space="preserve"> and </w:t>
      </w:r>
      <w:r w:rsidRPr="000057B6">
        <w:rPr>
          <w:rFonts w:cs="Arial"/>
          <w:lang w:val="en-US"/>
        </w:rPr>
        <w:t>timesheets</w:t>
      </w:r>
      <w:r w:rsidRPr="001D221D">
        <w:rPr>
          <w:rFonts w:cs="Arial"/>
          <w:lang w:val="en-US"/>
        </w:rPr>
        <w:t>,</w:t>
      </w:r>
      <w:r w:rsidRPr="004A4396">
        <w:rPr>
          <w:rFonts w:cs="Arial"/>
          <w:lang w:val="en-US"/>
        </w:rPr>
        <w:t xml:space="preserve"> etc. shall be submitted to the address of the GIZ Project together with the technical documents (reporting/ deliverables) and other financial supporting documents as and if stipulated by the Contract.</w:t>
      </w:r>
    </w:p>
    <w:p w14:paraId="3E3EBDD9" w14:textId="3BDE486E" w:rsidR="008721CB" w:rsidRPr="000057B6" w:rsidRDefault="002C1963" w:rsidP="00AC6697">
      <w:pPr>
        <w:numPr>
          <w:ilvl w:val="0"/>
          <w:numId w:val="4"/>
        </w:numPr>
        <w:spacing w:after="0"/>
        <w:ind w:left="567" w:hanging="567"/>
        <w:contextualSpacing/>
        <w:jc w:val="both"/>
        <w:rPr>
          <w:rFonts w:cs="Arial"/>
        </w:rPr>
      </w:pPr>
      <w:r w:rsidRPr="00612A9C">
        <w:rPr>
          <w:rFonts w:cs="Arial"/>
        </w:rPr>
        <w:t>Each invoice and act of acceptance shall contain the Project Number</w:t>
      </w:r>
      <w:r w:rsidRPr="00612A9C">
        <w:rPr>
          <w:rFonts w:cs="Arial"/>
          <w:lang w:val="uk-UA"/>
        </w:rPr>
        <w:t xml:space="preserve">, </w:t>
      </w:r>
      <w:r w:rsidRPr="00612A9C">
        <w:rPr>
          <w:rFonts w:cs="Arial"/>
          <w:lang w:val="en-US"/>
        </w:rPr>
        <w:t>contract number</w:t>
      </w:r>
      <w:bookmarkStart w:id="55" w:name="_Hlk125549895"/>
      <w:r w:rsidR="00AC6697" w:rsidRPr="00612A9C">
        <w:rPr>
          <w:rFonts w:cs="Arial"/>
          <w:lang w:val="en-US"/>
        </w:rPr>
        <w:t xml:space="preserve"> </w:t>
      </w:r>
      <w:r w:rsidR="00EF3774" w:rsidRPr="00EF3774">
        <w:rPr>
          <w:rFonts w:cs="Arial"/>
          <w:lang w:val="en-US"/>
        </w:rPr>
        <w:t>and the percentage for cost split as follows</w:t>
      </w:r>
      <w:r w:rsidR="00EF3774">
        <w:rPr>
          <w:rFonts w:cs="Arial"/>
          <w:lang w:val="en-US"/>
        </w:rPr>
        <w:t>:</w:t>
      </w:r>
    </w:p>
    <w:p w14:paraId="27AE2431" w14:textId="2BFD7D6C" w:rsidR="00EF3774" w:rsidRDefault="00AE5CA2" w:rsidP="000057B6">
      <w:pPr>
        <w:numPr>
          <w:ilvl w:val="0"/>
          <w:numId w:val="25"/>
        </w:numPr>
        <w:spacing w:after="0"/>
        <w:contextualSpacing/>
        <w:jc w:val="both"/>
        <w:rPr>
          <w:rFonts w:cs="Arial"/>
        </w:rPr>
      </w:pPr>
      <w:r w:rsidRPr="00AE5CA2">
        <w:rPr>
          <w:rFonts w:cs="Arial"/>
        </w:rPr>
        <w:t>G-012216-003</w:t>
      </w:r>
      <w:r>
        <w:rPr>
          <w:rFonts w:cs="Arial"/>
        </w:rPr>
        <w:t xml:space="preserve"> (50%)</w:t>
      </w:r>
    </w:p>
    <w:p w14:paraId="0308507D" w14:textId="77293FE2" w:rsidR="00AE5CA2" w:rsidRPr="000057B6" w:rsidRDefault="00AE5CA2" w:rsidP="000057B6">
      <w:pPr>
        <w:numPr>
          <w:ilvl w:val="0"/>
          <w:numId w:val="25"/>
        </w:numPr>
        <w:spacing w:after="0"/>
        <w:contextualSpacing/>
        <w:jc w:val="both"/>
        <w:rPr>
          <w:rFonts w:cs="Arial"/>
        </w:rPr>
      </w:pPr>
      <w:r w:rsidRPr="00AE5CA2">
        <w:rPr>
          <w:rFonts w:cs="Arial"/>
        </w:rPr>
        <w:t>G-012216-013</w:t>
      </w:r>
      <w:r>
        <w:rPr>
          <w:rFonts w:cs="Arial"/>
        </w:rPr>
        <w:t xml:space="preserve"> (50%)</w:t>
      </w:r>
    </w:p>
    <w:p w14:paraId="06715056" w14:textId="23C1008C" w:rsidR="002C1963" w:rsidRPr="00612A9C" w:rsidRDefault="002C1963" w:rsidP="004333BF">
      <w:pPr>
        <w:numPr>
          <w:ilvl w:val="0"/>
          <w:numId w:val="4"/>
        </w:numPr>
        <w:spacing w:after="0"/>
        <w:ind w:left="567" w:hanging="567"/>
        <w:contextualSpacing/>
        <w:jc w:val="both"/>
        <w:rPr>
          <w:rFonts w:cs="Arial"/>
        </w:rPr>
      </w:pPr>
      <w:r w:rsidRPr="00612A9C">
        <w:rPr>
          <w:rFonts w:cs="Arial"/>
        </w:rPr>
        <w:t xml:space="preserve">By submitting the </w:t>
      </w:r>
      <w:proofErr w:type="gramStart"/>
      <w:r w:rsidRPr="00612A9C">
        <w:rPr>
          <w:rFonts w:cs="Arial"/>
        </w:rPr>
        <w:t>Invoice</w:t>
      </w:r>
      <w:proofErr w:type="gramEnd"/>
      <w:r w:rsidRPr="00612A9C">
        <w:rPr>
          <w:rFonts w:cs="Arial"/>
        </w:rPr>
        <w:t xml:space="preserve"> the Contractor should indicate (in the invoice) whether the Contractor is a Single </w:t>
      </w:r>
      <w:proofErr w:type="gramStart"/>
      <w:r w:rsidRPr="00612A9C">
        <w:rPr>
          <w:rFonts w:cs="Arial"/>
        </w:rPr>
        <w:t>Tax Payer</w:t>
      </w:r>
      <w:proofErr w:type="gramEnd"/>
      <w:r w:rsidRPr="00612A9C">
        <w:rPr>
          <w:rFonts w:cs="Arial"/>
        </w:rPr>
        <w:t xml:space="preserve"> (e.g. 5%, 2%) or a VAT Payer (20%);</w:t>
      </w:r>
    </w:p>
    <w:p w14:paraId="437476E6" w14:textId="77777777" w:rsidR="00285F5C" w:rsidRPr="000057B6" w:rsidRDefault="00285F5C" w:rsidP="00A2701A">
      <w:pPr>
        <w:contextualSpacing/>
        <w:jc w:val="both"/>
        <w:rPr>
          <w:rFonts w:cs="Arial"/>
        </w:rPr>
      </w:pPr>
    </w:p>
    <w:p w14:paraId="279468F3" w14:textId="77777777" w:rsidR="002C1963" w:rsidRDefault="002C1963" w:rsidP="002C1963">
      <w:pPr>
        <w:contextualSpacing/>
        <w:jc w:val="both"/>
        <w:rPr>
          <w:rFonts w:cs="Arial"/>
        </w:rPr>
      </w:pPr>
      <w:r w:rsidRPr="000057B6">
        <w:rPr>
          <w:rFonts w:cs="Arial"/>
        </w:rPr>
        <w:t xml:space="preserve">Timesheet standard template can be found here </w:t>
      </w:r>
      <w:bookmarkEnd w:id="55"/>
      <w:r w:rsidRPr="000057B6">
        <w:rPr>
          <w:rFonts w:cs="Arial"/>
        </w:rPr>
        <w:fldChar w:fldCharType="begin"/>
      </w:r>
      <w:r w:rsidRPr="000057B6">
        <w:rPr>
          <w:rFonts w:cs="Arial"/>
        </w:rPr>
        <w:instrText>HYPERLINK "https://www.giz.de/sites/default/files/media/els-document/2025-09/time-record-template-days-and-hourly.xls"</w:instrText>
      </w:r>
      <w:r w:rsidRPr="000057B6">
        <w:rPr>
          <w:rFonts w:cs="Arial"/>
        </w:rPr>
      </w:r>
      <w:r w:rsidRPr="000057B6">
        <w:rPr>
          <w:rFonts w:cs="Arial"/>
        </w:rPr>
        <w:fldChar w:fldCharType="separate"/>
      </w:r>
      <w:r w:rsidRPr="000057B6">
        <w:rPr>
          <w:rStyle w:val="Hyperlink"/>
          <w:rFonts w:cs="Arial"/>
          <w:lang w:val="uk-UA"/>
        </w:rPr>
        <w:t>https://www.giz.de/sites/default/files/media/els-document/2025-09/time-record-template-days-and-hourly.xls</w:t>
      </w:r>
      <w:r w:rsidRPr="000057B6">
        <w:rPr>
          <w:rFonts w:cs="Arial"/>
        </w:rPr>
        <w:fldChar w:fldCharType="end"/>
      </w:r>
    </w:p>
    <w:p w14:paraId="038AE741" w14:textId="77777777" w:rsidR="002C1963" w:rsidRPr="00AC6CA6" w:rsidRDefault="002C1963" w:rsidP="002C1963">
      <w:pPr>
        <w:contextualSpacing/>
        <w:jc w:val="both"/>
        <w:rPr>
          <w:rFonts w:cs="Arial"/>
          <w:lang w:val="uk-UA"/>
        </w:rPr>
      </w:pPr>
      <w:r>
        <w:rPr>
          <w:rFonts w:cs="Arial"/>
          <w:lang w:val="en-US"/>
        </w:rPr>
        <w:t xml:space="preserve">Act of acceptance for completed works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02D66C34" w14:textId="77777777" w:rsidR="002C1963" w:rsidRPr="00F82CC3" w:rsidRDefault="002C1963" w:rsidP="002C1963">
      <w:pPr>
        <w:contextualSpacing/>
        <w:jc w:val="both"/>
        <w:rPr>
          <w:rFonts w:cs="Arial"/>
          <w:lang w:val="uk-UA"/>
        </w:rPr>
      </w:pPr>
    </w:p>
    <w:p w14:paraId="63D9FEAD" w14:textId="77777777" w:rsidR="003139E1" w:rsidRDefault="002C1963" w:rsidP="000E47B3">
      <w:pPr>
        <w:pStyle w:val="ListParagraph"/>
        <w:numPr>
          <w:ilvl w:val="0"/>
          <w:numId w:val="19"/>
        </w:numPr>
        <w:spacing w:line="240" w:lineRule="exact"/>
        <w:jc w:val="both"/>
        <w:rPr>
          <w:b/>
          <w:bCs/>
        </w:rPr>
      </w:pPr>
      <w:bookmarkStart w:id="56" w:name="_Hlk114232522"/>
      <w:r w:rsidRPr="00D93EF8">
        <w:rPr>
          <w:b/>
          <w:bCs/>
        </w:rPr>
        <w:t>Other Provisions</w:t>
      </w:r>
    </w:p>
    <w:p w14:paraId="1C5B72B9" w14:textId="5D54CD19" w:rsidR="002C1963" w:rsidRPr="003139E1" w:rsidRDefault="002C1963" w:rsidP="000E47B3">
      <w:pPr>
        <w:pStyle w:val="ListParagraph"/>
        <w:numPr>
          <w:ilvl w:val="1"/>
          <w:numId w:val="23"/>
        </w:numPr>
        <w:spacing w:line="240" w:lineRule="exact"/>
        <w:jc w:val="both"/>
        <w:rPr>
          <w:b/>
          <w:bCs/>
        </w:rPr>
      </w:pPr>
      <w:r w:rsidRPr="003139E1">
        <w:rPr>
          <w:b/>
        </w:rPr>
        <w:lastRenderedPageBreak/>
        <w:t xml:space="preserve"> General</w:t>
      </w:r>
    </w:p>
    <w:p w14:paraId="7B4CF6F9" w14:textId="77777777" w:rsidR="002C1963" w:rsidRPr="00F815E4" w:rsidRDefault="002C1963" w:rsidP="002C1963">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5D2CD024" w14:textId="77777777" w:rsidR="00DB6CA7" w:rsidRDefault="00DC2798" w:rsidP="00DC2798">
      <w:pPr>
        <w:spacing w:after="0"/>
        <w:jc w:val="both"/>
        <w:rPr>
          <w:lang w:val="en-US"/>
        </w:rPr>
      </w:pPr>
      <w:r w:rsidRPr="00964740">
        <w:rPr>
          <w:lang w:val="en-US"/>
        </w:rPr>
        <w:t>The implementation of activities under present Contract can be started only after the Contact enters in force.</w:t>
      </w:r>
    </w:p>
    <w:p w14:paraId="7BFDFA63" w14:textId="6E2D5BEF" w:rsidR="00DC2798" w:rsidRPr="00964740" w:rsidRDefault="00DC2798" w:rsidP="00DC2798">
      <w:pPr>
        <w:spacing w:after="0"/>
        <w:jc w:val="both"/>
        <w:rPr>
          <w:lang w:val="en-US"/>
        </w:rPr>
      </w:pPr>
      <w:r w:rsidRPr="00964740">
        <w:rPr>
          <w:lang w:val="en-US"/>
        </w:rPr>
        <w:t xml:space="preserve">    </w:t>
      </w:r>
    </w:p>
    <w:p w14:paraId="597BABEA" w14:textId="77777777" w:rsidR="00DC2798" w:rsidRPr="00964740" w:rsidRDefault="00DC2798" w:rsidP="00DC2798">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perform the Contract, is defined by </w:t>
      </w:r>
      <w:proofErr w:type="gramStart"/>
      <w:r w:rsidRPr="00964740">
        <w:rPr>
          <w:lang w:val="en-US"/>
        </w:rPr>
        <w:t>the Article</w:t>
      </w:r>
      <w:proofErr w:type="gramEnd"/>
      <w:r w:rsidRPr="00964740">
        <w:rPr>
          <w:lang w:val="en-US"/>
        </w:rPr>
        <w:t xml:space="preserve"> 3 of this Contract. </w:t>
      </w:r>
    </w:p>
    <w:p w14:paraId="787F04E6" w14:textId="77777777" w:rsidR="00DC2798" w:rsidRPr="00964740" w:rsidRDefault="00DC2798" w:rsidP="00DC2798">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3BEBE40A" w14:textId="77777777" w:rsidR="00DC2798" w:rsidRPr="00964740" w:rsidRDefault="00DC2798" w:rsidP="00DC2798">
      <w:pPr>
        <w:spacing w:after="0"/>
        <w:jc w:val="both"/>
        <w:rPr>
          <w:lang w:val="en-US"/>
        </w:rPr>
      </w:pPr>
      <w:r w:rsidRPr="00964740">
        <w:rPr>
          <w:lang w:val="en-US"/>
        </w:rPr>
        <w:t>Costs that are incurred outside the Period of Assignment are not eligible.</w:t>
      </w:r>
    </w:p>
    <w:p w14:paraId="220E996B" w14:textId="77777777" w:rsidR="002C1963" w:rsidRDefault="002C1963" w:rsidP="002C1963">
      <w:pPr>
        <w:spacing w:after="0"/>
        <w:jc w:val="both"/>
        <w:rPr>
          <w:rFonts w:cs="Arial"/>
        </w:rPr>
      </w:pPr>
    </w:p>
    <w:p w14:paraId="252063B5" w14:textId="28FCAEB1" w:rsidR="002C1963" w:rsidRDefault="002C1963" w:rsidP="002C1963">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Pr>
          <w:rFonts w:cs="Arial"/>
        </w:rPr>
        <w:t xml:space="preserve">, </w:t>
      </w:r>
      <w:r w:rsidRPr="00B3356F">
        <w:rPr>
          <w:rFonts w:cs="Arial"/>
        </w:rPr>
        <w:t>Code of Conduct for Contractors</w:t>
      </w:r>
      <w:r>
        <w:rPr>
          <w:rFonts w:cs="Arial"/>
        </w:rPr>
        <w:t xml:space="preserve"> </w:t>
      </w:r>
      <w:r w:rsidRPr="00B3356F">
        <w:rPr>
          <w:rFonts w:cs="Arial"/>
        </w:rPr>
        <w:t>of the Deutsche Gesellschaft für</w:t>
      </w:r>
      <w:r>
        <w:rPr>
          <w:rFonts w:cs="Arial"/>
        </w:rPr>
        <w:t xml:space="preserve"> </w:t>
      </w:r>
      <w:r w:rsidRPr="00B3356F">
        <w:rPr>
          <w:rFonts w:cs="Arial"/>
        </w:rPr>
        <w:t xml:space="preserve">Internationale Zusammenarbeit (GIZ) </w:t>
      </w:r>
      <w:r w:rsidRPr="009E52C8">
        <w:rPr>
          <w:rFonts w:cs="Arial"/>
        </w:rPr>
        <w:t xml:space="preserve">GmbH </w:t>
      </w:r>
      <w:r w:rsidR="009F7C89" w:rsidRPr="009F7C89">
        <w:rPr>
          <w:rFonts w:cs="Arial"/>
        </w:rPr>
        <w:t>and Supplements to General Terms of contract governing Contracts with Appraisers/Firms of Consultants (local)</w:t>
      </w:r>
      <w:r w:rsidR="009F7C89">
        <w:rPr>
          <w:rFonts w:cs="Arial"/>
        </w:rPr>
        <w:t xml:space="preserve"> </w:t>
      </w:r>
      <w:r w:rsidRPr="009E52C8">
        <w:rPr>
          <w:rFonts w:cs="Arial"/>
        </w:rPr>
        <w:t xml:space="preserve">published on the link </w:t>
      </w:r>
      <w:hyperlink r:id="rId12" w:history="1">
        <w:r w:rsidRPr="000057B6">
          <w:rPr>
            <w:rStyle w:val="Hyperlink"/>
            <w:rFonts w:cs="Arial"/>
            <w:color w:val="4472C4" w:themeColor="accent5"/>
          </w:rPr>
          <w:t>Ukraine Tenders | GIZ</w:t>
        </w:r>
      </w:hyperlink>
      <w:r w:rsidRPr="009E52C8">
        <w:rPr>
          <w:lang w:val="uk-UA"/>
        </w:rPr>
        <w:t xml:space="preserve"> </w:t>
      </w:r>
      <w:r w:rsidRPr="009E52C8">
        <w:rPr>
          <w:lang w:val="en-US"/>
        </w:rPr>
        <w:t xml:space="preserve">(section “Terms of procurement of services”/ </w:t>
      </w:r>
      <w:r w:rsidRPr="009E52C8">
        <w:rPr>
          <w:lang w:val="uk-UA"/>
        </w:rPr>
        <w:t xml:space="preserve">секція </w:t>
      </w:r>
      <w:r w:rsidRPr="009E52C8">
        <w:rPr>
          <w:lang w:val="en-US"/>
        </w:rPr>
        <w:t>“</w:t>
      </w:r>
      <w:r w:rsidRPr="009E52C8">
        <w:rPr>
          <w:lang w:val="uk-UA"/>
        </w:rPr>
        <w:t>Умови закупівель послуг</w:t>
      </w:r>
      <w:r w:rsidRPr="009E52C8">
        <w:rPr>
          <w:lang w:val="en-US"/>
        </w:rPr>
        <w:t>”</w:t>
      </w:r>
      <w:r w:rsidRPr="009E52C8">
        <w:rPr>
          <w:lang w:val="uk-UA"/>
        </w:rPr>
        <w:t>)</w:t>
      </w:r>
      <w:r w:rsidRPr="009E52C8">
        <w:rPr>
          <w:lang w:val="en-US"/>
        </w:rPr>
        <w:t xml:space="preserve"> </w:t>
      </w:r>
      <w:r w:rsidRPr="009E52C8">
        <w:rPr>
          <w:rFonts w:cs="Arial"/>
        </w:rPr>
        <w:t xml:space="preserve">and such provisions shall be binding on the parties </w:t>
      </w:r>
      <w:r w:rsidRPr="00D43FAE">
        <w:rPr>
          <w:rFonts w:cs="Arial"/>
        </w:rPr>
        <w:t>as if stated in full in this agreement.</w:t>
      </w:r>
    </w:p>
    <w:p w14:paraId="669DD551" w14:textId="77777777" w:rsidR="002C1963" w:rsidRDefault="002C1963" w:rsidP="002C1963">
      <w:pPr>
        <w:jc w:val="both"/>
        <w:rPr>
          <w:lang w:val="uk-UA"/>
        </w:rPr>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(shall be specified at the time of contract preparation by the procurement unit responsible for contract preparation)</w:t>
      </w:r>
      <w:r w:rsidRPr="25BF2340">
        <w:rPr>
          <w:color w:val="ED7D31" w:themeColor="accent2"/>
        </w:rPr>
        <w:t xml:space="preserve"> </w:t>
      </w:r>
      <w:r>
        <w:t>a payer of value added tax under general conditions.</w:t>
      </w:r>
    </w:p>
    <w:p w14:paraId="500D77F7" w14:textId="3D9E4AD4" w:rsidR="002C1963" w:rsidRDefault="002C1963" w:rsidP="002C1963">
      <w:pPr>
        <w:jc w:val="both"/>
        <w:rPr>
          <w:i/>
          <w:iCs/>
          <w:color w:val="ED7D31" w:themeColor="accent2"/>
        </w:rPr>
      </w:pPr>
      <w:r w:rsidRPr="004C4E87">
        <w:t>In case if on the date of Contract signing the Contractor is not registered as a VAT payer and during execution of the Contract the Contractor becomes registered as a VAT payer,</w:t>
      </w:r>
      <w:r>
        <w:rPr>
          <w:lang w:val="uk-UA"/>
        </w:rPr>
        <w:t xml:space="preserve"> </w:t>
      </w:r>
      <w:r>
        <w:rPr>
          <w:rFonts w:cs="Arial"/>
        </w:rPr>
        <w:t xml:space="preserve">and </w:t>
      </w:r>
      <w:r w:rsidRPr="009F73E1">
        <w:rPr>
          <w:rFonts w:cs="Arial"/>
          <w:b/>
          <w:bCs/>
        </w:rPr>
        <w:t>t</w:t>
      </w:r>
      <w:r w:rsidRPr="31373742">
        <w:rPr>
          <w:rFonts w:eastAsia="Arial" w:cs="Arial"/>
          <w:b/>
          <w:bCs/>
          <w:color w:val="000000" w:themeColor="text1"/>
        </w:rPr>
        <w:t>he given procurement of services/ works upon the Contract</w:t>
      </w:r>
      <w:r w:rsidRPr="31373742">
        <w:rPr>
          <w:rFonts w:eastAsia="Arial" w:cs="Arial"/>
          <w:color w:val="000000" w:themeColor="text1"/>
        </w:rPr>
        <w:t xml:space="preserve"> </w:t>
      </w:r>
      <w:r w:rsidRPr="31373742">
        <w:rPr>
          <w:rFonts w:eastAsia="Arial" w:cs="Arial"/>
          <w:b/>
          <w:bCs/>
          <w:color w:val="000000" w:themeColor="text1"/>
        </w:rPr>
        <w:t>shall</w:t>
      </w:r>
      <w:r>
        <w:rPr>
          <w:rFonts w:eastAsia="Arial" w:cs="Arial"/>
          <w:b/>
          <w:bCs/>
          <w:color w:val="000000" w:themeColor="text1"/>
        </w:rPr>
        <w:t xml:space="preserve"> not</w:t>
      </w:r>
      <w:r w:rsidRPr="31373742">
        <w:rPr>
          <w:rFonts w:eastAsia="Arial" w:cs="Arial"/>
          <w:b/>
          <w:bCs/>
          <w:color w:val="000000" w:themeColor="text1"/>
        </w:rPr>
        <w:t xml:space="preserve"> be determined free from VAT</w:t>
      </w:r>
      <w:r>
        <w:rPr>
          <w:rFonts w:eastAsia="Arial" w:cs="Arial"/>
          <w:b/>
          <w:bCs/>
          <w:color w:val="000000" w:themeColor="text1"/>
        </w:rPr>
        <w:t>,</w:t>
      </w:r>
      <w:r w:rsidRPr="00645895">
        <w:rPr>
          <w:rFonts w:cs="Arial"/>
        </w:rPr>
        <w:t xml:space="preserve"> </w:t>
      </w:r>
      <w:r w:rsidRPr="004C4E87">
        <w:t xml:space="preserve"> the cost of the Contract remains unchanged and is to be considered with VAT. </w:t>
      </w:r>
    </w:p>
    <w:p w14:paraId="2FC01C04" w14:textId="77777777" w:rsidR="002C1963" w:rsidRDefault="002C1963" w:rsidP="002C1963">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77FFA4C2" w14:textId="65B735BC" w:rsidR="002C1963" w:rsidRPr="00230E53" w:rsidRDefault="002C1963" w:rsidP="002C1963">
      <w:pPr>
        <w:jc w:val="both"/>
        <w:rPr>
          <w:i/>
          <w:iCs/>
          <w:lang w:val="uk-UA"/>
        </w:rPr>
      </w:pPr>
      <w:r w:rsidRPr="75166D84">
        <w:rPr>
          <w:lang w:val="en-US"/>
        </w:rPr>
        <w:t xml:space="preserve">Contact person from GIZ side responsible for contract implementation and communication with the Contractor </w:t>
      </w:r>
      <w:hyperlink r:id="rId13" w:history="1">
        <w:r w:rsidR="00D54B33" w:rsidRPr="009D40FB">
          <w:rPr>
            <w:rStyle w:val="Hyperlink"/>
            <w:lang w:val="en-US"/>
          </w:rPr>
          <w:t>partnership.cybersecurity@giz.de</w:t>
        </w:r>
      </w:hyperlink>
      <w:r w:rsidR="00D54B33">
        <w:rPr>
          <w:lang w:val="en-US"/>
        </w:rPr>
        <w:t xml:space="preserve"> </w:t>
      </w:r>
      <w:r w:rsidRPr="75166D84">
        <w:rPr>
          <w:lang w:val="en-US"/>
        </w:rPr>
        <w:t xml:space="preserve"> </w:t>
      </w:r>
      <w:r w:rsidRPr="00832346">
        <w:rPr>
          <w:lang w:val="en-US"/>
        </w:rPr>
        <w:t>(</w:t>
      </w:r>
      <w:r w:rsidR="004B0ADE" w:rsidRPr="00832346">
        <w:rPr>
          <w:lang w:val="en-US"/>
        </w:rPr>
        <w:t>Lisa Hiemer-</w:t>
      </w:r>
      <w:proofErr w:type="spellStart"/>
      <w:r w:rsidR="004B0ADE" w:rsidRPr="00832346">
        <w:rPr>
          <w:lang w:val="en-US"/>
        </w:rPr>
        <w:t>Maqoma</w:t>
      </w:r>
      <w:proofErr w:type="spellEnd"/>
      <w:r w:rsidR="004B0ADE" w:rsidRPr="00832346">
        <w:rPr>
          <w:lang w:val="en-US"/>
        </w:rPr>
        <w:t xml:space="preserve"> &amp; Merle Schneefuss)</w:t>
      </w:r>
      <w:r w:rsidR="004B0ADE">
        <w:rPr>
          <w:i/>
          <w:iCs/>
          <w:lang w:val="en-US"/>
        </w:rPr>
        <w:t xml:space="preserve"> </w:t>
      </w:r>
    </w:p>
    <w:p w14:paraId="2560A87B" w14:textId="22BAD94A" w:rsidR="002C1963" w:rsidRDefault="002C1963" w:rsidP="002C1963">
      <w:pPr>
        <w:jc w:val="both"/>
        <w:rPr>
          <w:rStyle w:val="ui-provider"/>
          <w:lang w:val="uk-UA"/>
        </w:rPr>
      </w:pPr>
      <w:r>
        <w:rPr>
          <w:rStyle w:val="ui-provider"/>
        </w:rPr>
        <w:t>The Contractor shall be solely responsible for all the security issues according to the own security concept during the implementation of the Contract. GIZ shall not be liable and/or responsible for any damages and/or injuries occurred during the implementation of the Contract by any Person directly or indirectly involved into the implementation of the Contract and/or by any other third Person.</w:t>
      </w:r>
    </w:p>
    <w:p w14:paraId="082C2FDC" w14:textId="77777777" w:rsidR="002C1963" w:rsidRPr="005D26F7" w:rsidRDefault="002C1963" w:rsidP="002C1963">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2234AEBD" w14:textId="77777777" w:rsidR="002C1963" w:rsidRDefault="002C1963" w:rsidP="002C1963">
      <w:pPr>
        <w:pStyle w:val="ListParagraph"/>
        <w:ind w:left="0"/>
        <w:jc w:val="both"/>
        <w:rPr>
          <w:lang w:val="en-US"/>
        </w:rPr>
      </w:pPr>
      <w:r w:rsidRPr="00081256">
        <w:rPr>
          <w:lang w:val="en-US"/>
        </w:rPr>
        <w:t xml:space="preserve">Additionally, </w:t>
      </w:r>
      <w:r>
        <w:rPr>
          <w:lang w:val="en-US"/>
        </w:rPr>
        <w:t xml:space="preserve">the Contractor must: </w:t>
      </w:r>
    </w:p>
    <w:p w14:paraId="5A205BC1" w14:textId="77777777" w:rsidR="002C1963" w:rsidRPr="00526D1C" w:rsidRDefault="002C1963" w:rsidP="000E47B3">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266CE5D0" w14:textId="77777777" w:rsidR="002C1963" w:rsidRPr="00526D1C" w:rsidRDefault="002C1963" w:rsidP="000E47B3">
      <w:pPr>
        <w:numPr>
          <w:ilvl w:val="0"/>
          <w:numId w:val="7"/>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3AB92937" w14:textId="77777777" w:rsidR="002C1963" w:rsidRPr="00526D1C" w:rsidRDefault="002C1963" w:rsidP="000E47B3">
      <w:pPr>
        <w:numPr>
          <w:ilvl w:val="0"/>
          <w:numId w:val="7"/>
        </w:numPr>
        <w:spacing w:before="100" w:beforeAutospacing="1" w:after="0"/>
        <w:jc w:val="both"/>
        <w:rPr>
          <w:lang w:val="en-US"/>
        </w:rPr>
      </w:pPr>
      <w:r w:rsidRPr="00526D1C">
        <w:rPr>
          <w:lang w:val="en-US"/>
        </w:rPr>
        <w:lastRenderedPageBreak/>
        <w:t>ensure that the final beneficiaries</w:t>
      </w:r>
      <w:r>
        <w:rPr>
          <w:lang w:val="en-US"/>
        </w:rPr>
        <w:t xml:space="preserve">/participants </w:t>
      </w:r>
      <w:r w:rsidRPr="00526D1C">
        <w:rPr>
          <w:lang w:val="en-US"/>
        </w:rPr>
        <w:t>are not on the sanctions list of Ukraine, the EU</w:t>
      </w:r>
      <w:r>
        <w:rPr>
          <w:lang w:val="en-US"/>
        </w:rPr>
        <w:t>, the UN;</w:t>
      </w:r>
    </w:p>
    <w:p w14:paraId="6C6EF5D9" w14:textId="77777777" w:rsidR="002C1963" w:rsidRDefault="002C1963" w:rsidP="000E47B3">
      <w:pPr>
        <w:numPr>
          <w:ilvl w:val="0"/>
          <w:numId w:val="7"/>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77DA81FC" w14:textId="77777777" w:rsidR="002C1963" w:rsidRDefault="002C1963" w:rsidP="000E47B3">
      <w:pPr>
        <w:numPr>
          <w:ilvl w:val="0"/>
          <w:numId w:val="7"/>
        </w:numPr>
        <w:spacing w:before="100" w:beforeAutospacing="1" w:after="0"/>
        <w:jc w:val="both"/>
        <w:rPr>
          <w:lang w:val="en-US"/>
        </w:rPr>
      </w:pPr>
      <w:r w:rsidRPr="75166D84">
        <w:rPr>
          <w:lang w:val="en-US"/>
        </w:rPr>
        <w:t xml:space="preserve">not be registered on </w:t>
      </w:r>
      <w:r w:rsidRPr="75166D84">
        <w:rPr>
          <w:rFonts w:cs="Arial"/>
          <w:lang w:val="en-US"/>
        </w:rPr>
        <w:t>temporary occupied territories of Ukraine</w:t>
      </w:r>
      <w:r w:rsidRPr="75166D84">
        <w:rPr>
          <w:lang w:val="en-US"/>
        </w:rPr>
        <w:t>;</w:t>
      </w:r>
    </w:p>
    <w:p w14:paraId="14B9A001" w14:textId="77777777" w:rsidR="002C1963" w:rsidRPr="00526D1C" w:rsidRDefault="002C1963" w:rsidP="000E47B3">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p w14:paraId="303BF8CB" w14:textId="77777777" w:rsidR="002C1963" w:rsidRDefault="002C1963" w:rsidP="002C1963">
      <w:pPr>
        <w:jc w:val="both"/>
        <w:rPr>
          <w:rFonts w:eastAsia="Arial" w:cs="Arial"/>
          <w:lang w:val="en-US"/>
        </w:rPr>
      </w:pPr>
      <w:r w:rsidRPr="00100B49">
        <w:rPr>
          <w:rFonts w:eastAsia="Arial" w:cs="Arial"/>
          <w:lang w:val="en-US"/>
        </w:rPr>
        <w:t>GIZ reserves the right to verify th</w:t>
      </w:r>
      <w:r>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07C44097" w14:textId="6BF3998A" w:rsidR="002C1963" w:rsidRPr="009F20AD" w:rsidRDefault="002C1963" w:rsidP="008D78A8">
      <w:pPr>
        <w:pStyle w:val="ListParagraph"/>
        <w:numPr>
          <w:ilvl w:val="1"/>
          <w:numId w:val="23"/>
        </w:numPr>
        <w:spacing w:line="240" w:lineRule="exact"/>
        <w:jc w:val="both"/>
        <w:rPr>
          <w:rFonts w:cs="Arial"/>
          <w:b/>
          <w:bCs/>
        </w:rPr>
      </w:pPr>
      <w:r w:rsidRPr="003139E1">
        <w:rPr>
          <w:rFonts w:cs="Arial"/>
          <w:b/>
          <w:bCs/>
          <w:lang w:eastAsia="uk-UA"/>
        </w:rPr>
        <w:t xml:space="preserve">VAT Exemption </w:t>
      </w:r>
      <w:r w:rsidR="008D78A8">
        <w:rPr>
          <w:rFonts w:cs="Arial"/>
          <w:b/>
          <w:bCs/>
          <w:lang w:eastAsia="uk-UA"/>
        </w:rPr>
        <w:t>– Not applicable</w:t>
      </w:r>
    </w:p>
    <w:p w14:paraId="718722AB" w14:textId="293FC44C" w:rsidR="002C1963" w:rsidRPr="003D31E7" w:rsidRDefault="002C1963" w:rsidP="31D9D5BA">
      <w:pPr>
        <w:pStyle w:val="Heading1"/>
        <w:numPr>
          <w:ilvl w:val="0"/>
          <w:numId w:val="23"/>
        </w:numPr>
        <w:ind w:left="0" w:firstLine="0"/>
        <w:jc w:val="both"/>
        <w:rPr>
          <w:rFonts w:cs="Arial"/>
        </w:rPr>
      </w:pPr>
      <w:r>
        <w:t xml:space="preserve">Outsourced processing of personal data </w:t>
      </w:r>
      <w:bookmarkEnd w:id="56"/>
    </w:p>
    <w:p w14:paraId="09A128F6" w14:textId="35F40748" w:rsidR="0E25D2E6" w:rsidRDefault="0E25D2E6" w:rsidP="004C75B8">
      <w:pPr>
        <w:jc w:val="both"/>
      </w:pPr>
      <w:r w:rsidRPr="31D9D5BA">
        <w:rPr>
          <w:rFonts w:eastAsia="Arial" w:cs="Arial"/>
        </w:rPr>
        <w:t xml:space="preserve">The performance of the contract will be associated with the processing of personal data by the contractor, such as (but not limited to) names and contact information. The contractor will alone define the nature of such data and how such processing is carried out. For this,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observed. The GIZ is NOT in any way responsible for such processing. </w:t>
      </w:r>
    </w:p>
    <w:p w14:paraId="1554008E" w14:textId="7C17A283" w:rsidR="0E25D2E6" w:rsidRDefault="0E25D2E6" w:rsidP="004C75B8">
      <w:pPr>
        <w:jc w:val="both"/>
        <w:rPr>
          <w:rFonts w:eastAsia="Arial" w:cs="Arial"/>
        </w:rPr>
      </w:pPr>
      <w:r w:rsidRPr="31D9D5BA">
        <w:rPr>
          <w:rFonts w:eastAsia="Arial" w:cs="Arial"/>
        </w:rPr>
        <w:t xml:space="preserve">Whenever the contractor executes the instructions of a partner to the GIZ </w:t>
      </w:r>
      <w:proofErr w:type="gramStart"/>
      <w:r w:rsidRPr="31D9D5BA">
        <w:rPr>
          <w:rFonts w:eastAsia="Arial" w:cs="Arial"/>
        </w:rPr>
        <w:t>with regard to</w:t>
      </w:r>
      <w:proofErr w:type="gramEnd"/>
      <w:r w:rsidRPr="31D9D5BA">
        <w:rPr>
          <w:rFonts w:eastAsia="Arial" w:cs="Arial"/>
        </w:rPr>
        <w:t xml:space="preserve"> such processing, the partner shall be the data controller, and the data processing shall be carried out in accordance with the partner’s instructions as well as laws and standards to which it is subject. If the contractor is not subject to the GDPR and the applicable laws do not contain any explanation on the data protection principles and rights mentioned here, the definitions and meanings provided by the GDPR (Regulation (EU) 2016/679) should be considered.</w:t>
      </w:r>
    </w:p>
    <w:p w14:paraId="50CE0937" w14:textId="77777777" w:rsidR="002C1963" w:rsidRPr="00D93EF8" w:rsidRDefault="002C1963" w:rsidP="000E47B3">
      <w:pPr>
        <w:pStyle w:val="ListParagraph"/>
        <w:numPr>
          <w:ilvl w:val="0"/>
          <w:numId w:val="23"/>
        </w:numPr>
        <w:tabs>
          <w:tab w:val="left" w:pos="284"/>
        </w:tabs>
        <w:ind w:left="0" w:firstLine="0"/>
        <w:jc w:val="both"/>
        <w:rPr>
          <w:b/>
          <w:lang w:val="uk-UA"/>
        </w:rPr>
      </w:pPr>
      <w:bookmarkStart w:id="57" w:name="_Toc119492775"/>
      <w:bookmarkStart w:id="58" w:name="_Toc119492820"/>
      <w:bookmarkStart w:id="59" w:name="_Toc119492869"/>
      <w:bookmarkStart w:id="60" w:name="_Toc119492984"/>
      <w:bookmarkStart w:id="61" w:name="_Toc119493072"/>
      <w:bookmarkStart w:id="62" w:name="_Toc119493222"/>
      <w:bookmarkStart w:id="63" w:name="_Toc119493846"/>
      <w:bookmarkStart w:id="64" w:name="_Ref508121786"/>
      <w:bookmarkStart w:id="65" w:name="_Ref508122384"/>
      <w:bookmarkStart w:id="66" w:name="_Ref508122597"/>
      <w:bookmarkStart w:id="67" w:name="_Toc508620018"/>
      <w:bookmarkStart w:id="68" w:name="_Toc119493847"/>
      <w:bookmarkStart w:id="69" w:name="_Toc127948124"/>
      <w:bookmarkEnd w:id="57"/>
      <w:bookmarkEnd w:id="58"/>
      <w:bookmarkEnd w:id="59"/>
      <w:bookmarkEnd w:id="60"/>
      <w:bookmarkEnd w:id="61"/>
      <w:bookmarkEnd w:id="62"/>
      <w:bookmarkEnd w:id="63"/>
      <w:r w:rsidRPr="0051151D">
        <w:rPr>
          <w:b/>
        </w:rPr>
        <w:t xml:space="preserve">Requirements </w:t>
      </w:r>
      <w:r>
        <w:rPr>
          <w:b/>
        </w:rPr>
        <w:t>to</w:t>
      </w:r>
      <w:r w:rsidRPr="0051151D">
        <w:rPr>
          <w:b/>
        </w:rPr>
        <w:t xml:space="preserve"> the format of the </w:t>
      </w:r>
      <w:bookmarkEnd w:id="64"/>
      <w:bookmarkEnd w:id="65"/>
      <w:bookmarkEnd w:id="66"/>
      <w:bookmarkEnd w:id="67"/>
      <w:bookmarkEnd w:id="68"/>
      <w:bookmarkEnd w:id="69"/>
      <w:r>
        <w:rPr>
          <w:b/>
        </w:rPr>
        <w:t>bid</w:t>
      </w:r>
    </w:p>
    <w:p w14:paraId="0B445DB9" w14:textId="77777777" w:rsidR="002C1963" w:rsidRPr="00D93EF8" w:rsidRDefault="002C1963" w:rsidP="000E47B3">
      <w:pPr>
        <w:pStyle w:val="ListParagraph"/>
        <w:numPr>
          <w:ilvl w:val="1"/>
          <w:numId w:val="23"/>
        </w:numPr>
        <w:ind w:left="0" w:firstLine="0"/>
        <w:jc w:val="both"/>
        <w:rPr>
          <w:rFonts w:eastAsia="Arial" w:cs="Arial"/>
          <w:b/>
          <w:bCs/>
          <w:lang w:val="uk-UA"/>
        </w:rPr>
      </w:pPr>
      <w:bookmarkStart w:id="70" w:name="_Toc112161422"/>
      <w:bookmarkStart w:id="71" w:name="_Toc127948125"/>
      <w:r w:rsidRPr="00127D3B">
        <w:rPr>
          <w:rFonts w:eastAsia="Arial" w:cs="Arial"/>
          <w:b/>
          <w:bCs/>
          <w:lang w:val="en-US"/>
        </w:rPr>
        <w:t>Documents to be submitte</w:t>
      </w:r>
      <w:bookmarkEnd w:id="70"/>
      <w:bookmarkEnd w:id="71"/>
      <w:r w:rsidRPr="00127D3B">
        <w:rPr>
          <w:rFonts w:eastAsia="Arial" w:cs="Arial"/>
          <w:b/>
          <w:bCs/>
          <w:lang w:val="en-US"/>
        </w:rPr>
        <w:t>d</w:t>
      </w:r>
    </w:p>
    <w:p w14:paraId="58CC3468" w14:textId="77777777" w:rsidR="002C1963" w:rsidRPr="0051151D" w:rsidRDefault="002C1963" w:rsidP="000E47B3">
      <w:pPr>
        <w:pStyle w:val="ListParagraph"/>
        <w:numPr>
          <w:ilvl w:val="2"/>
          <w:numId w:val="23"/>
        </w:numPr>
        <w:ind w:left="0" w:firstLine="0"/>
        <w:jc w:val="both"/>
        <w:rPr>
          <w:rFonts w:eastAsiaTheme="majorEastAsia"/>
          <w:b/>
          <w:szCs w:val="26"/>
        </w:rPr>
      </w:pPr>
      <w:bookmarkStart w:id="72" w:name="_Toc112161423"/>
      <w:bookmarkStart w:id="73" w:name="_Toc127948126"/>
      <w:r w:rsidRPr="0051151D">
        <w:rPr>
          <w:rStyle w:val="normaltextrun"/>
          <w:rFonts w:eastAsia="Arial"/>
          <w:b/>
          <w:lang w:val="en-US"/>
        </w:rPr>
        <w:t xml:space="preserve">Technical </w:t>
      </w:r>
      <w:bookmarkEnd w:id="72"/>
      <w:bookmarkEnd w:id="73"/>
      <w:r>
        <w:rPr>
          <w:rStyle w:val="normaltextrun"/>
          <w:rFonts w:eastAsia="Arial"/>
          <w:b/>
          <w:lang w:val="en-US"/>
        </w:rPr>
        <w:t>bid</w:t>
      </w:r>
    </w:p>
    <w:p w14:paraId="2D036E72" w14:textId="77777777" w:rsidR="002C1963" w:rsidRPr="00127D3B" w:rsidRDefault="002C1963" w:rsidP="002C1963">
      <w:pPr>
        <w:jc w:val="both"/>
        <w:rPr>
          <w:rFonts w:eastAsia="Arial" w:cs="Arial"/>
          <w:lang w:val="en-US"/>
        </w:rPr>
      </w:pPr>
      <w:r w:rsidRPr="00127D3B">
        <w:rPr>
          <w:rFonts w:eastAsia="Arial" w:cs="Arial"/>
          <w:lang w:val="en-US"/>
        </w:rPr>
        <w:t>Tenderers must provide the following documents:</w:t>
      </w:r>
    </w:p>
    <w:p w14:paraId="77B0DE22" w14:textId="77777777" w:rsidR="002C1963" w:rsidRPr="008032F5" w:rsidRDefault="002C1963" w:rsidP="000E47B3">
      <w:pPr>
        <w:pStyle w:val="ListParagraph"/>
        <w:numPr>
          <w:ilvl w:val="0"/>
          <w:numId w:val="5"/>
        </w:numPr>
        <w:spacing w:line="259" w:lineRule="auto"/>
        <w:jc w:val="both"/>
        <w:rPr>
          <w:rFonts w:eastAsia="Arial" w:cs="Arial"/>
          <w:lang w:val="en-US"/>
        </w:rPr>
      </w:pPr>
      <w:r w:rsidRPr="00127D3B">
        <w:rPr>
          <w:rFonts w:eastAsia="Arial" w:cs="Arial"/>
          <w:lang w:val="en-US"/>
        </w:rPr>
        <w:t xml:space="preserve">a technical bid containing a description of the methodology proposed in relation to the </w:t>
      </w:r>
      <w:r w:rsidRPr="008032F5">
        <w:rPr>
          <w:rFonts w:eastAsia="Arial" w:cs="Arial"/>
          <w:lang w:val="en-US"/>
        </w:rPr>
        <w:t>identified tasks</w:t>
      </w:r>
      <w:r w:rsidRPr="008032F5">
        <w:rPr>
          <w:rFonts w:eastAsia="Arial" w:cs="Arial"/>
        </w:rPr>
        <w:t xml:space="preserve">. </w:t>
      </w:r>
      <w:r w:rsidRPr="008032F5">
        <w:rPr>
          <w:rFonts w:eastAsia="Arial" w:cs="Arial"/>
          <w:b/>
          <w:bCs/>
          <w:lang w:val="en-US"/>
        </w:rPr>
        <w:t>Technical bid must be signed and stamped (if stamp is used);</w:t>
      </w:r>
    </w:p>
    <w:p w14:paraId="4D573E5F" w14:textId="0D7AF309" w:rsidR="002C1963" w:rsidRPr="008032F5" w:rsidRDefault="002C1963" w:rsidP="000E47B3">
      <w:pPr>
        <w:pStyle w:val="ListParagraph"/>
        <w:numPr>
          <w:ilvl w:val="0"/>
          <w:numId w:val="5"/>
        </w:numPr>
        <w:spacing w:line="259" w:lineRule="auto"/>
        <w:jc w:val="both"/>
        <w:rPr>
          <w:rFonts w:eastAsia="Arial" w:cs="Arial"/>
          <w:lang w:val="en-US"/>
        </w:rPr>
      </w:pPr>
      <w:r w:rsidRPr="008032F5">
        <w:rPr>
          <w:rFonts w:eastAsia="Arial" w:cs="Arial"/>
          <w:lang w:val="en-US"/>
        </w:rPr>
        <w:t>tentative work plan</w:t>
      </w:r>
      <w:r w:rsidR="000233F3" w:rsidRPr="000233F3">
        <w:rPr>
          <w:rFonts w:eastAsia="Arial" w:cs="Arial"/>
          <w:lang w:val="en-US"/>
        </w:rPr>
        <w:t xml:space="preserve"> </w:t>
      </w:r>
      <w:r w:rsidR="000233F3">
        <w:rPr>
          <w:rFonts w:eastAsia="Arial" w:cs="Arial"/>
          <w:lang w:val="en-US"/>
        </w:rPr>
        <w:t>(see also 1.4.1 in technical assessment)</w:t>
      </w:r>
      <w:r w:rsidRPr="008032F5">
        <w:rPr>
          <w:rFonts w:eastAsia="Arial" w:cs="Arial"/>
          <w:lang w:val="en-US"/>
        </w:rPr>
        <w:t>;</w:t>
      </w:r>
    </w:p>
    <w:p w14:paraId="5D331D99" w14:textId="2FCC638F" w:rsidR="002C1963" w:rsidRPr="008032F5" w:rsidRDefault="002C1963" w:rsidP="000E47B3">
      <w:pPr>
        <w:pStyle w:val="ListParagraph"/>
        <w:numPr>
          <w:ilvl w:val="0"/>
          <w:numId w:val="5"/>
        </w:numPr>
        <w:spacing w:line="259" w:lineRule="auto"/>
        <w:jc w:val="both"/>
        <w:rPr>
          <w:rFonts w:eastAsia="Arial" w:cs="Arial"/>
          <w:b/>
          <w:bCs/>
          <w:lang w:val="en-US"/>
        </w:rPr>
      </w:pPr>
      <w:r w:rsidRPr="008032F5">
        <w:rPr>
          <w:rFonts w:eastAsia="Arial" w:cs="Arial"/>
          <w:lang w:val="en-US"/>
        </w:rPr>
        <w:t xml:space="preserve">CVs of all experts with relevant work experience, qualifications (education). </w:t>
      </w:r>
    </w:p>
    <w:p w14:paraId="0D036A46" w14:textId="27578318" w:rsidR="002C1963" w:rsidRPr="001261F8" w:rsidRDefault="002C1963" w:rsidP="002C1963">
      <w:pPr>
        <w:jc w:val="both"/>
      </w:pPr>
      <w:r>
        <w:t xml:space="preserve">The structure of the technical bid must correspond to the structure of the </w:t>
      </w:r>
      <w:proofErr w:type="spellStart"/>
      <w:r>
        <w:t>ToRs</w:t>
      </w:r>
      <w:proofErr w:type="spellEnd"/>
      <w:r>
        <w:t xml:space="preserve">. In particular, the detailed structure of the concept (Chapter 3) should be organised in accordance with the positively weighted criteria in the assessment grid (not with zero). The technical bid must be legible (font size 11 or larger) and clearly formulated. It must be drawn up in </w:t>
      </w:r>
      <w:r w:rsidR="00176C55">
        <w:t>English</w:t>
      </w:r>
      <w:r>
        <w:t xml:space="preserve"> (language).</w:t>
      </w:r>
    </w:p>
    <w:p w14:paraId="5710C44A" w14:textId="77777777" w:rsidR="002C1963" w:rsidRDefault="002C1963" w:rsidP="002C1963">
      <w:pPr>
        <w:jc w:val="both"/>
      </w:pPr>
      <w:r>
        <w:lastRenderedPageBreak/>
        <w:t xml:space="preserve">The complete technical bid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78EE43A9" w14:textId="3391D903" w:rsidR="002C1963" w:rsidRPr="001261F8" w:rsidRDefault="002C1963" w:rsidP="002C1963">
      <w:pPr>
        <w:jc w:val="both"/>
      </w:pPr>
      <w:r>
        <w:t>The CVs of the personnel proposed in accordance with Chapter </w:t>
      </w:r>
      <w:r w:rsidRPr="001261F8">
        <w:fldChar w:fldCharType="begin"/>
      </w:r>
      <w:r w:rsidRPr="001261F8">
        <w:instrText xml:space="preserve"> REF _Ref508122930 \r \h </w:instrText>
      </w:r>
      <w:r>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 (if such format of CV is set). The CVs shall not </w:t>
      </w:r>
      <w:r w:rsidRPr="00DB0626">
        <w:t>exceed 4 pages</w:t>
      </w:r>
      <w:r>
        <w:t xml:space="preserve"> each. They must clearly show the position and job the proposed person held in the reference project and for how long. The CVs must be drawn up in </w:t>
      </w:r>
      <w:r w:rsidR="00176C55">
        <w:t>English</w:t>
      </w:r>
      <w:r>
        <w:t>.</w:t>
      </w:r>
    </w:p>
    <w:p w14:paraId="67A6A92C" w14:textId="3D91B6A8" w:rsidR="002C1963" w:rsidRPr="00127D3B" w:rsidRDefault="002C1963" w:rsidP="002C1963">
      <w:pPr>
        <w:jc w:val="both"/>
        <w:rPr>
          <w:rFonts w:eastAsia="Arial" w:cs="Arial"/>
          <w:b/>
          <w:bCs/>
          <w:lang w:val="en-US"/>
        </w:rPr>
      </w:pPr>
      <w:r w:rsidRPr="00127D3B">
        <w:rPr>
          <w:rFonts w:eastAsia="Arial" w:cs="Arial"/>
          <w:b/>
          <w:bCs/>
          <w:lang w:val="en-US"/>
        </w:rPr>
        <w:t xml:space="preserve">The technical bid must not include any financial information such as daily fees for experts or any other payments. </w:t>
      </w:r>
      <w:r w:rsidR="00E405D8" w:rsidRPr="00127D3B">
        <w:rPr>
          <w:rFonts w:eastAsia="Arial" w:cs="Arial"/>
          <w:b/>
          <w:bCs/>
          <w:lang w:val="en-US"/>
        </w:rPr>
        <w:t>Otherwise,</w:t>
      </w:r>
      <w:r w:rsidRPr="00127D3B">
        <w:rPr>
          <w:rFonts w:eastAsia="Arial" w:cs="Arial"/>
          <w:b/>
          <w:bCs/>
          <w:lang w:val="en-US"/>
        </w:rPr>
        <w:t xml:space="preserve"> the bid will be disqualified. </w:t>
      </w:r>
    </w:p>
    <w:p w14:paraId="7FB4E3B5" w14:textId="77777777" w:rsidR="002C1963" w:rsidRPr="0051151D" w:rsidRDefault="002C1963" w:rsidP="000E47B3">
      <w:pPr>
        <w:pStyle w:val="ListParagraph"/>
        <w:numPr>
          <w:ilvl w:val="2"/>
          <w:numId w:val="23"/>
        </w:numPr>
        <w:tabs>
          <w:tab w:val="left" w:pos="284"/>
        </w:tabs>
        <w:ind w:left="0" w:firstLine="0"/>
        <w:jc w:val="both"/>
        <w:rPr>
          <w:rStyle w:val="normaltextrun"/>
          <w:rFonts w:eastAsia="Arial"/>
          <w:b/>
          <w:lang w:val="en-US"/>
        </w:rPr>
      </w:pPr>
      <w:bookmarkStart w:id="74" w:name="_Toc112161424"/>
      <w:bookmarkStart w:id="75" w:name="_Toc127948127"/>
      <w:r>
        <w:rPr>
          <w:rStyle w:val="normaltextrun"/>
          <w:rFonts w:eastAsia="Arial"/>
          <w:b/>
          <w:lang w:val="en-US"/>
        </w:rPr>
        <w:t xml:space="preserve">Financial </w:t>
      </w:r>
      <w:bookmarkEnd w:id="74"/>
      <w:bookmarkEnd w:id="75"/>
      <w:r>
        <w:rPr>
          <w:rStyle w:val="normaltextrun"/>
          <w:rFonts w:eastAsia="Arial"/>
          <w:b/>
          <w:lang w:val="en-US"/>
        </w:rPr>
        <w:t>bid (Price schedule)</w:t>
      </w:r>
    </w:p>
    <w:p w14:paraId="59909814" w14:textId="77777777" w:rsidR="002C1963" w:rsidRPr="00127D3B" w:rsidRDefault="002C1963" w:rsidP="002C1963">
      <w:pPr>
        <w:jc w:val="both"/>
        <w:rPr>
          <w:rFonts w:eastAsia="Arial" w:cs="Arial"/>
          <w:lang w:val="uk-UA"/>
        </w:rPr>
      </w:pPr>
      <w:r w:rsidRPr="00127D3B">
        <w:rPr>
          <w:rFonts w:eastAsia="Arial" w:cs="Arial"/>
          <w:lang w:val="en-US"/>
        </w:rPr>
        <w:t xml:space="preserve">The </w:t>
      </w:r>
      <w:r>
        <w:rPr>
          <w:rFonts w:eastAsia="Arial" w:cs="Arial"/>
          <w:lang w:val="en-US"/>
        </w:rPr>
        <w:t>financial</w:t>
      </w:r>
      <w:r w:rsidRPr="00127D3B">
        <w:rPr>
          <w:rFonts w:eastAsia="Arial" w:cs="Arial"/>
          <w:lang w:val="en-US"/>
        </w:rPr>
        <w:t xml:space="preserve"> bid must include the costs associated with the implementation of the assignment and must be provided according to the format provided in the tender documentation. </w:t>
      </w:r>
    </w:p>
    <w:p w14:paraId="1B2724E3" w14:textId="77777777" w:rsidR="002C1963" w:rsidRPr="00127D3B" w:rsidRDefault="002C1963" w:rsidP="002C1963">
      <w:pPr>
        <w:jc w:val="both"/>
        <w:rPr>
          <w:rFonts w:eastAsia="Arial" w:cs="Arial"/>
          <w:b/>
          <w:bCs/>
        </w:rPr>
      </w:pPr>
      <w:r>
        <w:rPr>
          <w:rFonts w:eastAsia="Arial" w:cs="Arial"/>
          <w:b/>
          <w:bCs/>
          <w:lang w:val="en-US"/>
        </w:rPr>
        <w:t>Financial</w:t>
      </w:r>
      <w:r w:rsidRPr="00127D3B">
        <w:rPr>
          <w:rFonts w:eastAsia="Arial" w:cs="Arial"/>
          <w:b/>
          <w:bCs/>
          <w:lang w:val="en-US"/>
        </w:rPr>
        <w:t xml:space="preserve"> bid</w:t>
      </w:r>
      <w:r>
        <w:rPr>
          <w:rFonts w:eastAsia="Arial" w:cs="Arial"/>
          <w:b/>
          <w:bCs/>
          <w:lang w:val="en-US"/>
        </w:rPr>
        <w:t xml:space="preserve"> (price schedule) </w:t>
      </w:r>
      <w:r w:rsidRPr="00127D3B">
        <w:rPr>
          <w:rFonts w:eastAsia="Arial" w:cs="Arial"/>
          <w:b/>
          <w:bCs/>
          <w:lang w:val="en-US"/>
        </w:rPr>
        <w:t>must be signed and stamped (if stamp is used)</w:t>
      </w:r>
      <w:r w:rsidRPr="00127D3B">
        <w:rPr>
          <w:rFonts w:eastAsia="Arial" w:cs="Arial"/>
          <w:b/>
          <w:bCs/>
        </w:rPr>
        <w:t>.</w:t>
      </w:r>
    </w:p>
    <w:p w14:paraId="47BEE857" w14:textId="77777777" w:rsidR="002C1963" w:rsidRDefault="002C1963" w:rsidP="000E47B3">
      <w:pPr>
        <w:pStyle w:val="ListParagraph"/>
        <w:numPr>
          <w:ilvl w:val="2"/>
          <w:numId w:val="23"/>
        </w:numPr>
        <w:ind w:left="0" w:firstLine="0"/>
        <w:jc w:val="both"/>
        <w:rPr>
          <w:b/>
          <w:lang w:val="en-US"/>
        </w:rPr>
      </w:pPr>
      <w:r w:rsidRPr="00E35F1E">
        <w:rPr>
          <w:b/>
          <w:lang w:val="en-US"/>
        </w:rPr>
        <w:t xml:space="preserve">Registration documents of the </w:t>
      </w:r>
      <w:r>
        <w:rPr>
          <w:b/>
          <w:lang w:val="en-US"/>
        </w:rPr>
        <w:t>tenderer</w:t>
      </w:r>
    </w:p>
    <w:p w14:paraId="01E41D36" w14:textId="77777777" w:rsidR="002C1963" w:rsidRPr="00E35F1E" w:rsidRDefault="002C1963" w:rsidP="002C1963">
      <w:pPr>
        <w:pStyle w:val="ListParagraph"/>
        <w:ind w:left="0"/>
        <w:jc w:val="both"/>
        <w:rPr>
          <w:b/>
          <w:lang w:val="en-US"/>
        </w:rPr>
      </w:pPr>
    </w:p>
    <w:p w14:paraId="27415EA9" w14:textId="2728E710" w:rsidR="002C1963" w:rsidRPr="00CD7F73" w:rsidRDefault="002C1963" w:rsidP="002C1963">
      <w:pPr>
        <w:pStyle w:val="ListParagraph"/>
        <w:ind w:left="0"/>
        <w:jc w:val="both"/>
        <w:rPr>
          <w:b/>
          <w:lang w:val="en-US"/>
        </w:rPr>
      </w:pPr>
      <w:proofErr w:type="gramStart"/>
      <w:r w:rsidRPr="00B0759C">
        <w:rPr>
          <w:lang w:val="en-US"/>
        </w:rPr>
        <w:t>Shall</w:t>
      </w:r>
      <w:proofErr w:type="gramEnd"/>
      <w:r w:rsidRPr="00AD6EB3">
        <w:rPr>
          <w:lang w:val="en-US"/>
        </w:rPr>
        <w:t xml:space="preserve"> be </w:t>
      </w:r>
      <w:r w:rsidR="00D128EB" w:rsidRPr="00AD6EB3">
        <w:rPr>
          <w:lang w:val="en-US"/>
        </w:rPr>
        <w:t>provided</w:t>
      </w:r>
      <w:r w:rsidRPr="00AD6EB3">
        <w:rPr>
          <w:lang w:val="en-US"/>
        </w:rPr>
        <w:t xml:space="preserve"> according to the requirements of tender documentation </w:t>
      </w:r>
    </w:p>
    <w:p w14:paraId="11D93C29" w14:textId="77777777" w:rsidR="002C1963" w:rsidRPr="0051151D" w:rsidRDefault="002C1963" w:rsidP="002C1963">
      <w:pPr>
        <w:pStyle w:val="ListParagraph"/>
        <w:ind w:left="0"/>
        <w:jc w:val="both"/>
        <w:rPr>
          <w:b/>
          <w:lang w:val="en-US"/>
        </w:rPr>
      </w:pPr>
    </w:p>
    <w:p w14:paraId="55E5B54E" w14:textId="77777777" w:rsidR="002C1963" w:rsidRDefault="002C1963" w:rsidP="002C1963">
      <w:pPr>
        <w:pStyle w:val="ListParagraph"/>
        <w:ind w:left="0"/>
        <w:jc w:val="both"/>
        <w:rPr>
          <w:lang w:val="en-US"/>
        </w:rPr>
      </w:pPr>
      <w:bookmarkStart w:id="76" w:name="_Hlk156211933"/>
      <w:r w:rsidRPr="75166D84">
        <w:rPr>
          <w:lang w:val="en-US"/>
        </w:rPr>
        <w:t xml:space="preserve">The tenderer must: </w:t>
      </w:r>
    </w:p>
    <w:p w14:paraId="686944F4" w14:textId="77777777" w:rsidR="002C1963" w:rsidRPr="00526D1C" w:rsidRDefault="002C1963" w:rsidP="000E47B3">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298739C1" w14:textId="77777777" w:rsidR="002C1963" w:rsidRPr="00526D1C" w:rsidRDefault="002C1963" w:rsidP="000E47B3">
      <w:pPr>
        <w:numPr>
          <w:ilvl w:val="0"/>
          <w:numId w:val="7"/>
        </w:numPr>
        <w:spacing w:before="100" w:beforeAutospacing="1" w:after="0"/>
        <w:jc w:val="both"/>
        <w:rPr>
          <w:lang w:val="en-US"/>
        </w:rPr>
      </w:pPr>
      <w:r w:rsidRPr="00526D1C">
        <w:rPr>
          <w:lang w:val="en-US"/>
        </w:rPr>
        <w:t>not be on the sanctions list of Ukraine, the EU</w:t>
      </w:r>
      <w:r>
        <w:rPr>
          <w:lang w:val="en-US"/>
        </w:rPr>
        <w:t>, the UN</w:t>
      </w:r>
      <w:r w:rsidRPr="00526D1C">
        <w:rPr>
          <w:lang w:val="en-US"/>
        </w:rPr>
        <w:t>;</w:t>
      </w:r>
    </w:p>
    <w:p w14:paraId="43BF7748" w14:textId="77777777" w:rsidR="002C1963" w:rsidRPr="00526D1C" w:rsidRDefault="002C1963" w:rsidP="000E47B3">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 the UN;</w:t>
      </w:r>
    </w:p>
    <w:p w14:paraId="234FDAA7" w14:textId="77777777" w:rsidR="002C1963" w:rsidRDefault="002C1963" w:rsidP="000E47B3">
      <w:pPr>
        <w:numPr>
          <w:ilvl w:val="0"/>
          <w:numId w:val="7"/>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4983F5CF" w14:textId="77777777" w:rsidR="002C1963" w:rsidRDefault="002C1963" w:rsidP="000E47B3">
      <w:pPr>
        <w:numPr>
          <w:ilvl w:val="0"/>
          <w:numId w:val="7"/>
        </w:numPr>
        <w:spacing w:before="100" w:beforeAutospacing="1" w:after="0"/>
        <w:jc w:val="both"/>
        <w:rPr>
          <w:lang w:val="en-US"/>
        </w:rPr>
      </w:pPr>
      <w:r>
        <w:rPr>
          <w:lang w:val="en-US"/>
        </w:rPr>
        <w:t xml:space="preserve">not be registered </w:t>
      </w:r>
      <w:r w:rsidRPr="00100B49">
        <w:rPr>
          <w:rFonts w:cs="Arial"/>
          <w:lang w:val="en-US"/>
        </w:rPr>
        <w:t xml:space="preserve">on </w:t>
      </w:r>
      <w:r w:rsidRPr="36F3D03C">
        <w:rPr>
          <w:rFonts w:cs="Arial"/>
          <w:lang w:val="en-US"/>
        </w:rPr>
        <w:t>temporary occupied</w:t>
      </w:r>
      <w:r w:rsidRPr="00100B49">
        <w:rPr>
          <w:rFonts w:cs="Arial"/>
          <w:lang w:val="en-US"/>
        </w:rPr>
        <w:t xml:space="preserve"> territories of Ukraine</w:t>
      </w:r>
      <w:r>
        <w:rPr>
          <w:lang w:val="en-US"/>
        </w:rPr>
        <w:t xml:space="preserve">; </w:t>
      </w:r>
    </w:p>
    <w:p w14:paraId="6679E86E" w14:textId="77777777" w:rsidR="002C1963" w:rsidRPr="00526D1C" w:rsidRDefault="002C1963" w:rsidP="000E47B3">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Pr>
          <w:rFonts w:cs="Arial"/>
          <w:lang w:val="en-US"/>
        </w:rPr>
        <w:t xml:space="preserve">the Republic of Belarus, </w:t>
      </w:r>
      <w:r w:rsidRPr="001A4190">
        <w:rPr>
          <w:rFonts w:cs="Arial"/>
          <w:lang w:val="en-US"/>
        </w:rPr>
        <w:t>the Islamic Republic of Iran</w:t>
      </w:r>
      <w:r>
        <w:rPr>
          <w:rFonts w:cs="Arial"/>
          <w:lang w:val="en-US"/>
        </w:rPr>
        <w:t>,</w:t>
      </w:r>
      <w:r w:rsidRPr="007B1CC2">
        <w:rPr>
          <w:lang w:val="uk-UA"/>
        </w:rPr>
        <w:t xml:space="preserve"> a citizen of the Russian Federation, </w:t>
      </w:r>
      <w:r>
        <w:rPr>
          <w:rFonts w:cs="Arial"/>
          <w:lang w:val="en-US"/>
        </w:rPr>
        <w:t xml:space="preserve">the Republic of Belarus, </w:t>
      </w:r>
      <w:r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Pr>
          <w:lang w:val="en-US"/>
        </w:rPr>
        <w:t xml:space="preserve">, </w:t>
      </w:r>
      <w:r>
        <w:rPr>
          <w:rFonts w:cs="Arial"/>
          <w:lang w:val="en-US"/>
        </w:rPr>
        <w:t xml:space="preserve">the Republic of Belarus, </w:t>
      </w:r>
      <w:r w:rsidRPr="001A4190">
        <w:rPr>
          <w:rFonts w:cs="Arial"/>
          <w:lang w:val="en-US"/>
        </w:rPr>
        <w:t>the Islamic Republic of Iran</w:t>
      </w:r>
      <w:r>
        <w:rPr>
          <w:lang w:val="uk-UA"/>
        </w:rPr>
        <w:t xml:space="preserve">. </w:t>
      </w:r>
    </w:p>
    <w:bookmarkEnd w:id="76"/>
    <w:p w14:paraId="6DD6A2D1" w14:textId="77777777" w:rsidR="002C1963" w:rsidRDefault="002C1963" w:rsidP="002C1963">
      <w:pPr>
        <w:pStyle w:val="ListParagraph"/>
        <w:ind w:left="0"/>
        <w:jc w:val="both"/>
        <w:rPr>
          <w:rFonts w:eastAsia="Arial" w:cs="Arial"/>
          <w:lang w:val="uk-UA"/>
        </w:rPr>
      </w:pPr>
      <w:r w:rsidRPr="00127D3B">
        <w:rPr>
          <w:rFonts w:eastAsia="Arial" w:cs="Arial"/>
          <w:lang w:val="en-US"/>
        </w:rPr>
        <w:t>GIZ reserves the right to verify th</w:t>
      </w:r>
      <w:r>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5E312A7A" w14:textId="77777777" w:rsidR="002C1963" w:rsidRPr="00D93EF8" w:rsidRDefault="002C1963" w:rsidP="002C1963">
      <w:pPr>
        <w:pStyle w:val="ListParagraph"/>
        <w:ind w:left="0"/>
        <w:jc w:val="both"/>
        <w:rPr>
          <w:rFonts w:eastAsia="Arial" w:cs="Arial"/>
          <w:lang w:val="uk-UA"/>
        </w:rPr>
      </w:pPr>
    </w:p>
    <w:p w14:paraId="1F378295" w14:textId="1B77480C" w:rsidR="002C1963" w:rsidRPr="0051151D" w:rsidRDefault="002C1963" w:rsidP="000E47B3">
      <w:pPr>
        <w:pStyle w:val="ListParagraph"/>
        <w:numPr>
          <w:ilvl w:val="0"/>
          <w:numId w:val="23"/>
        </w:numPr>
        <w:tabs>
          <w:tab w:val="left" w:pos="284"/>
        </w:tabs>
        <w:ind w:left="0" w:firstLine="0"/>
        <w:jc w:val="both"/>
        <w:rPr>
          <w:b/>
        </w:rPr>
      </w:pPr>
      <w:bookmarkStart w:id="77" w:name="_Toc508620019"/>
      <w:bookmarkStart w:id="78" w:name="_Toc119493848"/>
      <w:bookmarkStart w:id="79" w:name="_Toc127948136"/>
      <w:r w:rsidRPr="0051151D">
        <w:rPr>
          <w:b/>
        </w:rPr>
        <w:t>Option</w:t>
      </w:r>
      <w:bookmarkEnd w:id="77"/>
      <w:bookmarkEnd w:id="78"/>
      <w:bookmarkEnd w:id="79"/>
      <w:r>
        <w:rPr>
          <w:b/>
        </w:rPr>
        <w:t xml:space="preserve"> </w:t>
      </w:r>
    </w:p>
    <w:p w14:paraId="288765AD" w14:textId="77777777" w:rsidR="002C1963" w:rsidRPr="00E477FA" w:rsidRDefault="002C1963" w:rsidP="002C1963">
      <w:pPr>
        <w:jc w:val="both"/>
      </w:pPr>
      <w:r>
        <w:t>After the services put out to tender have been completed, important elements of these tasks can be continued or extended. Specifically:</w:t>
      </w:r>
    </w:p>
    <w:p w14:paraId="6D546AB9" w14:textId="77777777" w:rsidR="002C1963" w:rsidRPr="00523100" w:rsidRDefault="002C1963" w:rsidP="000E47B3">
      <w:pPr>
        <w:pStyle w:val="ZwischenberschriftmitAbstand"/>
        <w:numPr>
          <w:ilvl w:val="1"/>
          <w:numId w:val="23"/>
        </w:numPr>
        <w:jc w:val="both"/>
        <w:rPr>
          <w:rStyle w:val="ZulschenderTextZchn"/>
          <w:b/>
        </w:rPr>
      </w:pPr>
      <w:bookmarkStart w:id="80" w:name="_Toc119493849"/>
      <w:bookmarkStart w:id="81" w:name="_Toc127948137"/>
      <w:r w:rsidRPr="00523100">
        <w:rPr>
          <w:b/>
        </w:rPr>
        <w:t>Type and scope</w:t>
      </w:r>
      <w:bookmarkEnd w:id="80"/>
      <w:bookmarkEnd w:id="81"/>
    </w:p>
    <w:p w14:paraId="403DE70D" w14:textId="77777777" w:rsidR="002C1963" w:rsidRDefault="002C1963" w:rsidP="002C1963">
      <w:pPr>
        <w:jc w:val="both"/>
      </w:pPr>
      <w:r>
        <w:t>The contractor is responsible for providing the following optional services:</w:t>
      </w:r>
    </w:p>
    <w:p w14:paraId="314FE582" w14:textId="6B85E2E8" w:rsidR="00A355EA" w:rsidRPr="00E22B95" w:rsidRDefault="00A355EA" w:rsidP="00641C9B">
      <w:pPr>
        <w:pStyle w:val="ListParagraph"/>
        <w:numPr>
          <w:ilvl w:val="0"/>
          <w:numId w:val="1"/>
        </w:numPr>
        <w:ind w:left="425"/>
        <w:jc w:val="both"/>
      </w:pPr>
      <w:r w:rsidRPr="00E22B95">
        <w:t xml:space="preserve">Implementation of roadmap for cybersecurity strategy: </w:t>
      </w:r>
      <w:r w:rsidR="00EC2A7C" w:rsidRPr="00E22B95">
        <w:t>Additional consulting services</w:t>
      </w:r>
      <w:r w:rsidR="008E51A3">
        <w:t xml:space="preserve"> to NCSCC</w:t>
      </w:r>
      <w:r w:rsidR="001A61D8" w:rsidRPr="00E22B95">
        <w:t xml:space="preserve"> </w:t>
      </w:r>
      <w:r w:rsidR="001F24C4" w:rsidRPr="00E22B95">
        <w:t xml:space="preserve">on </w:t>
      </w:r>
      <w:proofErr w:type="spellStart"/>
      <w:r w:rsidR="008E51A3">
        <w:t>i.a.</w:t>
      </w:r>
      <w:proofErr w:type="spellEnd"/>
      <w:r w:rsidR="008E51A3">
        <w:t xml:space="preserve"> coordination of stakeholders, sequencing of activities and monitoring of </w:t>
      </w:r>
      <w:r w:rsidRPr="00E22B95">
        <w:t xml:space="preserve">the implementation of the developed roadmap for the cybersecurity strategy </w:t>
      </w:r>
      <w:r w:rsidR="001A61D8" w:rsidRPr="00E22B95">
        <w:t>upon request</w:t>
      </w:r>
    </w:p>
    <w:p w14:paraId="3C451C55" w14:textId="44795062" w:rsidR="002C1963" w:rsidRPr="00E22B95" w:rsidRDefault="00A355EA" w:rsidP="00641C9B">
      <w:pPr>
        <w:pStyle w:val="ListParagraph"/>
        <w:numPr>
          <w:ilvl w:val="0"/>
          <w:numId w:val="1"/>
        </w:numPr>
        <w:ind w:left="425"/>
        <w:jc w:val="both"/>
      </w:pPr>
      <w:r w:rsidRPr="00E22B95">
        <w:lastRenderedPageBreak/>
        <w:t xml:space="preserve">Implementation of methodology for barometer for </w:t>
      </w:r>
      <w:r w:rsidR="00C93470" w:rsidRPr="00E22B95">
        <w:t>cybersecurity jobs and skills gap: Additional consulting services</w:t>
      </w:r>
      <w:r w:rsidR="005770A0">
        <w:t xml:space="preserve"> to NCSCC</w:t>
      </w:r>
      <w:r w:rsidR="00C93470" w:rsidRPr="00E22B95">
        <w:t xml:space="preserve"> on</w:t>
      </w:r>
      <w:r w:rsidR="00372536">
        <w:t xml:space="preserve"> </w:t>
      </w:r>
      <w:proofErr w:type="spellStart"/>
      <w:r w:rsidR="00372536">
        <w:t>i.a.</w:t>
      </w:r>
      <w:proofErr w:type="spellEnd"/>
      <w:r w:rsidR="003E5E6F">
        <w:t xml:space="preserve"> operational considerations, stakeholder coordination and data management for</w:t>
      </w:r>
      <w:r w:rsidR="00C93470" w:rsidRPr="00E22B95">
        <w:t xml:space="preserve"> the implementation of the developed methodology for the barometer</w:t>
      </w:r>
      <w:r w:rsidR="001A61D8" w:rsidRPr="00E22B95">
        <w:t xml:space="preserve"> </w:t>
      </w:r>
      <w:bookmarkStart w:id="82" w:name="_Toc119493850"/>
      <w:bookmarkStart w:id="83" w:name="_Toc127948138"/>
    </w:p>
    <w:p w14:paraId="425CB515" w14:textId="77777777" w:rsidR="002C1963" w:rsidRPr="001274F7" w:rsidRDefault="002C1963" w:rsidP="002C1963">
      <w:pPr>
        <w:pStyle w:val="ListParagraph"/>
        <w:ind w:left="425"/>
        <w:jc w:val="both"/>
      </w:pPr>
    </w:p>
    <w:p w14:paraId="799BB60D" w14:textId="77777777" w:rsidR="002C1963" w:rsidRPr="00100B49" w:rsidRDefault="002C1963" w:rsidP="000E47B3">
      <w:pPr>
        <w:pStyle w:val="ListParagraph"/>
        <w:numPr>
          <w:ilvl w:val="1"/>
          <w:numId w:val="23"/>
        </w:numPr>
        <w:jc w:val="both"/>
        <w:rPr>
          <w:rFonts w:cs="Arial"/>
          <w:b/>
          <w:bCs/>
          <w:lang w:val="uk-UA"/>
        </w:rPr>
      </w:pPr>
      <w:r w:rsidRPr="00100B49">
        <w:rPr>
          <w:rFonts w:cs="Arial"/>
          <w:b/>
          <w:bCs/>
        </w:rPr>
        <w:t>Deliverables and Reporting:</w:t>
      </w:r>
    </w:p>
    <w:p w14:paraId="65A3FF3D" w14:textId="77777777" w:rsidR="002C1963" w:rsidRPr="00100B49" w:rsidRDefault="002C1963" w:rsidP="002C1963">
      <w:pPr>
        <w:jc w:val="both"/>
        <w:rPr>
          <w:rFonts w:cs="Arial"/>
        </w:rPr>
      </w:pPr>
      <w:r w:rsidRPr="00100B49">
        <w:rPr>
          <w:rFonts w:cs="Arial"/>
          <w:lang w:val="uk-UA"/>
        </w:rPr>
        <w:t xml:space="preserve">The </w:t>
      </w:r>
      <w:r w:rsidRPr="00100B49">
        <w:rPr>
          <w:rFonts w:cs="Arial"/>
        </w:rPr>
        <w:t>Co</w:t>
      </w:r>
      <w:r w:rsidRPr="00100B49">
        <w:rPr>
          <w:rFonts w:cs="Arial"/>
          <w:lang w:val="uk-UA"/>
        </w:rPr>
        <w:t>ntractor</w:t>
      </w:r>
      <w:r w:rsidRPr="00100B49">
        <w:rPr>
          <w:rFonts w:cs="Arial"/>
        </w:rPr>
        <w:t xml:space="preserve"> will be responsible for the following</w:t>
      </w:r>
      <w:r>
        <w:rPr>
          <w:rFonts w:cs="Arial"/>
          <w:lang w:val="uk-UA"/>
        </w:rPr>
        <w:t xml:space="preserve"> </w:t>
      </w:r>
      <w:r>
        <w:rPr>
          <w:rFonts w:cs="Arial"/>
          <w:lang w:val="en-US"/>
        </w:rPr>
        <w:t>optional services</w:t>
      </w:r>
      <w:r w:rsidRPr="00100B49">
        <w:rPr>
          <w:rFonts w:cs="Arial"/>
        </w:rPr>
        <w:t>:</w:t>
      </w:r>
    </w:p>
    <w:tbl>
      <w:tblPr>
        <w:tblStyle w:val="TableGrid"/>
        <w:tblW w:w="9224" w:type="dxa"/>
        <w:jc w:val="center"/>
        <w:tblLayout w:type="fixed"/>
        <w:tblLook w:val="04A0" w:firstRow="1" w:lastRow="0" w:firstColumn="1" w:lastColumn="0" w:noHBand="0" w:noVBand="1"/>
      </w:tblPr>
      <w:tblGrid>
        <w:gridCol w:w="421"/>
        <w:gridCol w:w="2693"/>
        <w:gridCol w:w="3260"/>
        <w:gridCol w:w="2850"/>
      </w:tblGrid>
      <w:tr w:rsidR="002C1963" w:rsidRPr="00100B49" w14:paraId="5EFF5DD8" w14:textId="77777777" w:rsidTr="00423205">
        <w:trPr>
          <w:trHeight w:val="510"/>
          <w:jc w:val="center"/>
        </w:trPr>
        <w:tc>
          <w:tcPr>
            <w:tcW w:w="421" w:type="dxa"/>
          </w:tcPr>
          <w:p w14:paraId="5D1111A1" w14:textId="77777777" w:rsidR="002C1963" w:rsidRPr="000E5557" w:rsidRDefault="002C1963" w:rsidP="00423205">
            <w:pPr>
              <w:spacing w:after="0"/>
              <w:contextualSpacing/>
              <w:jc w:val="right"/>
              <w:rPr>
                <w:rFonts w:cs="Arial"/>
                <w:b/>
                <w:sz w:val="22"/>
                <w:szCs w:val="22"/>
                <w:lang w:val="en-US"/>
              </w:rPr>
            </w:pPr>
            <w:r>
              <w:rPr>
                <w:rFonts w:cs="Arial"/>
                <w:b/>
                <w:bCs/>
                <w:sz w:val="22"/>
                <w:szCs w:val="22"/>
                <w:lang w:val="en-US"/>
              </w:rPr>
              <w:t>#</w:t>
            </w:r>
          </w:p>
        </w:tc>
        <w:tc>
          <w:tcPr>
            <w:tcW w:w="2693" w:type="dxa"/>
          </w:tcPr>
          <w:p w14:paraId="72DE3244" w14:textId="77777777" w:rsidR="002C1963" w:rsidRPr="00100B49" w:rsidRDefault="002C1963" w:rsidP="00423205">
            <w:pPr>
              <w:spacing w:after="0"/>
              <w:contextualSpacing/>
              <w:rPr>
                <w:rFonts w:cs="Arial"/>
                <w:b/>
                <w:bCs/>
              </w:rPr>
            </w:pPr>
            <w:r w:rsidRPr="00100B49">
              <w:rPr>
                <w:rFonts w:cs="Arial"/>
                <w:b/>
                <w:bCs/>
                <w:sz w:val="22"/>
                <w:szCs w:val="22"/>
              </w:rPr>
              <w:t>Reporting/ Deliverable</w:t>
            </w:r>
          </w:p>
        </w:tc>
        <w:tc>
          <w:tcPr>
            <w:tcW w:w="3260" w:type="dxa"/>
          </w:tcPr>
          <w:p w14:paraId="513B404E" w14:textId="77777777" w:rsidR="002C1963" w:rsidRPr="00100B49" w:rsidRDefault="002C1963" w:rsidP="00423205">
            <w:pPr>
              <w:spacing w:after="0"/>
              <w:contextualSpacing/>
              <w:jc w:val="both"/>
              <w:rPr>
                <w:rFonts w:cs="Arial"/>
                <w:b/>
                <w:sz w:val="22"/>
                <w:szCs w:val="22"/>
              </w:rPr>
            </w:pPr>
            <w:r w:rsidRPr="00100B49">
              <w:rPr>
                <w:rFonts w:cs="Arial"/>
                <w:b/>
                <w:sz w:val="22"/>
                <w:szCs w:val="22"/>
              </w:rPr>
              <w:t>Requirements to the format</w:t>
            </w:r>
          </w:p>
        </w:tc>
        <w:tc>
          <w:tcPr>
            <w:tcW w:w="2850" w:type="dxa"/>
          </w:tcPr>
          <w:p w14:paraId="691ED5DD" w14:textId="77777777" w:rsidR="002C1963" w:rsidRPr="00100B49" w:rsidRDefault="002C1963" w:rsidP="00423205">
            <w:pPr>
              <w:spacing w:after="0"/>
              <w:contextualSpacing/>
              <w:jc w:val="both"/>
              <w:rPr>
                <w:rFonts w:cs="Arial"/>
                <w:b/>
                <w:bCs/>
                <w:sz w:val="22"/>
                <w:szCs w:val="22"/>
              </w:rPr>
            </w:pPr>
            <w:r w:rsidRPr="00100B49">
              <w:rPr>
                <w:rFonts w:cs="Arial"/>
                <w:b/>
                <w:bCs/>
                <w:sz w:val="22"/>
                <w:szCs w:val="22"/>
              </w:rPr>
              <w:t>Anticipated period, by</w:t>
            </w:r>
          </w:p>
        </w:tc>
      </w:tr>
      <w:tr w:rsidR="002C1963" w:rsidRPr="00100B49" w14:paraId="5A1F6EE2" w14:textId="77777777" w:rsidTr="00423205">
        <w:trPr>
          <w:trHeight w:val="330"/>
          <w:jc w:val="center"/>
        </w:trPr>
        <w:tc>
          <w:tcPr>
            <w:tcW w:w="421" w:type="dxa"/>
          </w:tcPr>
          <w:p w14:paraId="05C00A27" w14:textId="4B3F9A0B" w:rsidR="002C1963" w:rsidRPr="001D6165" w:rsidRDefault="001D6165" w:rsidP="00423205">
            <w:pPr>
              <w:spacing w:after="0"/>
              <w:contextualSpacing/>
              <w:jc w:val="both"/>
              <w:rPr>
                <w:rFonts w:cs="Arial"/>
                <w:bCs/>
                <w:sz w:val="22"/>
                <w:szCs w:val="22"/>
              </w:rPr>
            </w:pPr>
            <w:r w:rsidRPr="001D6165">
              <w:rPr>
                <w:rFonts w:cs="Arial"/>
                <w:bCs/>
                <w:sz w:val="22"/>
                <w:szCs w:val="22"/>
              </w:rPr>
              <w:t>1</w:t>
            </w:r>
          </w:p>
        </w:tc>
        <w:tc>
          <w:tcPr>
            <w:tcW w:w="2693" w:type="dxa"/>
          </w:tcPr>
          <w:p w14:paraId="3352361D" w14:textId="7123DEC2" w:rsidR="002C1963" w:rsidRPr="001D6165" w:rsidRDefault="00CF3C03" w:rsidP="00CF3C03">
            <w:pPr>
              <w:spacing w:after="0"/>
              <w:contextualSpacing/>
              <w:rPr>
                <w:rFonts w:cs="Arial"/>
                <w:sz w:val="22"/>
                <w:szCs w:val="22"/>
              </w:rPr>
            </w:pPr>
            <w:r w:rsidRPr="001D6165">
              <w:rPr>
                <w:rFonts w:cs="Arial"/>
                <w:sz w:val="22"/>
                <w:szCs w:val="22"/>
              </w:rPr>
              <w:t>Implementation of cybersecurity strategy roadmap</w:t>
            </w:r>
          </w:p>
        </w:tc>
        <w:tc>
          <w:tcPr>
            <w:tcW w:w="3260" w:type="dxa"/>
          </w:tcPr>
          <w:p w14:paraId="73F2B5FF" w14:textId="2A905A6C" w:rsidR="002C1963" w:rsidRPr="001D6165" w:rsidRDefault="006B67B6" w:rsidP="00423205">
            <w:pPr>
              <w:spacing w:after="0"/>
              <w:contextualSpacing/>
              <w:jc w:val="both"/>
              <w:rPr>
                <w:rFonts w:cs="Arial"/>
                <w:sz w:val="22"/>
                <w:szCs w:val="22"/>
              </w:rPr>
            </w:pPr>
            <w:r>
              <w:rPr>
                <w:rFonts w:cs="Arial"/>
                <w:sz w:val="22"/>
                <w:szCs w:val="22"/>
              </w:rPr>
              <w:t xml:space="preserve">Report with details on implemented steps of roadmap; </w:t>
            </w:r>
            <w:r w:rsidR="00220527" w:rsidRPr="001D6165">
              <w:rPr>
                <w:rFonts w:cs="Arial"/>
                <w:sz w:val="22"/>
                <w:szCs w:val="22"/>
              </w:rPr>
              <w:t xml:space="preserve">Will be mutually agreed by both parties in written </w:t>
            </w:r>
          </w:p>
        </w:tc>
        <w:tc>
          <w:tcPr>
            <w:tcW w:w="2850" w:type="dxa"/>
          </w:tcPr>
          <w:p w14:paraId="413CF212" w14:textId="65B6FDB4" w:rsidR="002C1963" w:rsidRPr="001D6165" w:rsidRDefault="00AF6D2D" w:rsidP="00423205">
            <w:pPr>
              <w:spacing w:after="0"/>
              <w:contextualSpacing/>
              <w:jc w:val="both"/>
              <w:rPr>
                <w:rFonts w:cs="Arial"/>
                <w:bCs/>
                <w:sz w:val="22"/>
                <w:szCs w:val="22"/>
              </w:rPr>
            </w:pPr>
            <w:r w:rsidRPr="001D6165">
              <w:rPr>
                <w:rFonts w:cs="Arial"/>
                <w:bCs/>
                <w:sz w:val="22"/>
                <w:szCs w:val="22"/>
              </w:rPr>
              <w:t>May 2027</w:t>
            </w:r>
          </w:p>
        </w:tc>
      </w:tr>
      <w:tr w:rsidR="002C1963" w:rsidRPr="00100B49" w14:paraId="39DCFE55" w14:textId="77777777" w:rsidTr="00423205">
        <w:trPr>
          <w:trHeight w:val="315"/>
          <w:jc w:val="center"/>
        </w:trPr>
        <w:tc>
          <w:tcPr>
            <w:tcW w:w="421" w:type="dxa"/>
          </w:tcPr>
          <w:p w14:paraId="02EDC5D9" w14:textId="62056C37" w:rsidR="002C1963" w:rsidRPr="001D6165" w:rsidRDefault="001D6165" w:rsidP="00423205">
            <w:pPr>
              <w:spacing w:after="0"/>
              <w:contextualSpacing/>
              <w:jc w:val="both"/>
              <w:rPr>
                <w:rFonts w:cs="Arial"/>
                <w:bCs/>
                <w:sz w:val="22"/>
                <w:szCs w:val="22"/>
              </w:rPr>
            </w:pPr>
            <w:r w:rsidRPr="001D6165">
              <w:rPr>
                <w:rFonts w:cs="Arial"/>
                <w:bCs/>
                <w:sz w:val="22"/>
                <w:szCs w:val="22"/>
              </w:rPr>
              <w:t>2</w:t>
            </w:r>
          </w:p>
        </w:tc>
        <w:tc>
          <w:tcPr>
            <w:tcW w:w="2693" w:type="dxa"/>
          </w:tcPr>
          <w:p w14:paraId="76CBBEF7" w14:textId="1AE20E80" w:rsidR="002C1963" w:rsidRPr="001D6165" w:rsidRDefault="00CF3C03" w:rsidP="006B67B6">
            <w:pPr>
              <w:spacing w:after="0"/>
              <w:contextualSpacing/>
              <w:rPr>
                <w:rFonts w:cs="Arial"/>
                <w:sz w:val="22"/>
                <w:szCs w:val="22"/>
              </w:rPr>
            </w:pPr>
            <w:r w:rsidRPr="001D6165">
              <w:rPr>
                <w:rFonts w:cs="Arial"/>
                <w:sz w:val="22"/>
                <w:szCs w:val="22"/>
              </w:rPr>
              <w:t xml:space="preserve">Implementation of methodology for </w:t>
            </w:r>
            <w:r w:rsidR="001D6165" w:rsidRPr="001D6165">
              <w:rPr>
                <w:rFonts w:cs="Arial"/>
                <w:sz w:val="22"/>
                <w:szCs w:val="22"/>
              </w:rPr>
              <w:t>workforce barometer</w:t>
            </w:r>
          </w:p>
        </w:tc>
        <w:tc>
          <w:tcPr>
            <w:tcW w:w="3260" w:type="dxa"/>
          </w:tcPr>
          <w:p w14:paraId="0169FF39" w14:textId="2461844A" w:rsidR="002C1963" w:rsidRPr="001D6165" w:rsidRDefault="006B67B6" w:rsidP="00423205">
            <w:pPr>
              <w:spacing w:after="0"/>
              <w:contextualSpacing/>
              <w:jc w:val="both"/>
              <w:rPr>
                <w:rFonts w:cs="Arial"/>
                <w:sz w:val="22"/>
                <w:szCs w:val="22"/>
              </w:rPr>
            </w:pPr>
            <w:r>
              <w:rPr>
                <w:rFonts w:cs="Arial"/>
                <w:sz w:val="22"/>
                <w:szCs w:val="22"/>
              </w:rPr>
              <w:t xml:space="preserve">Report with details on implemented steps of methodology; </w:t>
            </w:r>
            <w:r w:rsidRPr="001D6165">
              <w:rPr>
                <w:rFonts w:cs="Arial"/>
                <w:sz w:val="22"/>
                <w:szCs w:val="22"/>
              </w:rPr>
              <w:t>Will be mutually agreed by both parties in written</w:t>
            </w:r>
          </w:p>
        </w:tc>
        <w:tc>
          <w:tcPr>
            <w:tcW w:w="2850" w:type="dxa"/>
          </w:tcPr>
          <w:p w14:paraId="5A70F111" w14:textId="65C4D581" w:rsidR="002C1963" w:rsidRPr="001D6165" w:rsidRDefault="001D6165" w:rsidP="00423205">
            <w:pPr>
              <w:spacing w:after="0"/>
              <w:contextualSpacing/>
              <w:jc w:val="both"/>
              <w:rPr>
                <w:rFonts w:cs="Arial"/>
                <w:sz w:val="22"/>
                <w:szCs w:val="22"/>
              </w:rPr>
            </w:pPr>
            <w:r w:rsidRPr="001D6165">
              <w:rPr>
                <w:rFonts w:cs="Arial"/>
                <w:sz w:val="22"/>
                <w:szCs w:val="22"/>
              </w:rPr>
              <w:t>May 2027</w:t>
            </w:r>
          </w:p>
        </w:tc>
      </w:tr>
    </w:tbl>
    <w:p w14:paraId="5E0A7C4F" w14:textId="77777777" w:rsidR="002C1963" w:rsidRDefault="002C1963" w:rsidP="000E47B3">
      <w:pPr>
        <w:pStyle w:val="Heading2"/>
        <w:numPr>
          <w:ilvl w:val="1"/>
          <w:numId w:val="23"/>
        </w:numPr>
        <w:ind w:left="720" w:hanging="363"/>
        <w:jc w:val="both"/>
      </w:pPr>
      <w:r>
        <w:t>Requirements</w:t>
      </w:r>
      <w:bookmarkEnd w:id="82"/>
      <w:bookmarkEnd w:id="83"/>
    </w:p>
    <w:p w14:paraId="39C0B51A" w14:textId="622216EB" w:rsidR="002C1963" w:rsidRPr="00925E0B" w:rsidRDefault="002C1963" w:rsidP="002C1963">
      <w:pPr>
        <w:jc w:val="both"/>
        <w:rPr>
          <w:lang w:val="uk-UA"/>
        </w:rPr>
      </w:pPr>
      <w:r w:rsidRPr="00AE0B6F">
        <w:t xml:space="preserve">Exercising the option will depend on </w:t>
      </w:r>
      <w:r w:rsidR="00E73355" w:rsidRPr="00AE0B6F">
        <w:t>additional partner needs</w:t>
      </w:r>
      <w:r w:rsidR="00CC52AA" w:rsidRPr="00AE0B6F">
        <w:t xml:space="preserve"> and</w:t>
      </w:r>
      <w:r w:rsidR="0095767C" w:rsidRPr="00AE0B6F">
        <w:t xml:space="preserve"> </w:t>
      </w:r>
      <w:r w:rsidR="00E73355" w:rsidRPr="00AE0B6F">
        <w:t>positive feedback on prior work</w:t>
      </w:r>
      <w:r w:rsidRPr="00AE0B6F">
        <w:t>.</w:t>
      </w:r>
      <w:r w:rsidRPr="00AE0B6F">
        <w:rPr>
          <w:rStyle w:val="ZulschenderTextZchn"/>
        </w:rPr>
        <w:t xml:space="preserve"> </w:t>
      </w:r>
      <w:r w:rsidRPr="00AE0B6F">
        <w:t xml:space="preserve">The decision on continuation is expected to be made in the period </w:t>
      </w:r>
      <w:r w:rsidR="0095767C" w:rsidRPr="00AE0B6F">
        <w:t>of Q4</w:t>
      </w:r>
      <w:r w:rsidR="483C6ECC">
        <w:t xml:space="preserve"> 2026</w:t>
      </w:r>
      <w:r>
        <w:t>.</w:t>
      </w:r>
      <w:r w:rsidRPr="00AE0B6F">
        <w:t xml:space="preserve"> If the option is exercised, it is anticipated that the contract term will be extended to </w:t>
      </w:r>
      <w:r w:rsidR="0095767C" w:rsidRPr="00AE0B6F">
        <w:t>June 202</w:t>
      </w:r>
      <w:r w:rsidR="00A2701A">
        <w:t>7</w:t>
      </w:r>
      <w:r w:rsidR="00CC52AA" w:rsidRPr="00AE0B6F">
        <w:t xml:space="preserve"> (if the project’s commission is extended)</w:t>
      </w:r>
      <w:r w:rsidRPr="00AE0B6F">
        <w:t>.</w:t>
      </w:r>
    </w:p>
    <w:p w14:paraId="30F06EFA" w14:textId="77777777" w:rsidR="002C1963" w:rsidRDefault="002C1963" w:rsidP="002C1963">
      <w:pPr>
        <w:jc w:val="both"/>
      </w:pPr>
      <w:r>
        <w:t xml:space="preserve">The option will be exercised by means of a contract extension </w:t>
      </w:r>
      <w:proofErr w:type="gramStart"/>
      <w:r>
        <w:t>on the basis of</w:t>
      </w:r>
      <w:proofErr w:type="gramEnd"/>
      <w:r>
        <w:t xml:space="preserve"> the individual </w:t>
      </w:r>
      <w:r w:rsidRPr="008F53DE">
        <w:t>approaches already offered</w:t>
      </w:r>
      <w:r>
        <w:t>.</w:t>
      </w:r>
    </w:p>
    <w:p w14:paraId="12DE4012" w14:textId="77777777" w:rsidR="002C1963" w:rsidRPr="006D0A14" w:rsidRDefault="002C1963" w:rsidP="000E47B3">
      <w:pPr>
        <w:pStyle w:val="ListParagraph"/>
        <w:numPr>
          <w:ilvl w:val="1"/>
          <w:numId w:val="23"/>
        </w:numPr>
        <w:jc w:val="both"/>
      </w:pPr>
      <w:bookmarkStart w:id="84" w:name="_Toc119493851"/>
      <w:bookmarkStart w:id="85" w:name="_Toc127948139"/>
      <w:r w:rsidRPr="00523100">
        <w:rPr>
          <w:b/>
        </w:rPr>
        <w:t>Quantitative requirements for the optional services</w:t>
      </w:r>
      <w:bookmarkEnd w:id="84"/>
      <w:bookmarkEnd w:id="85"/>
    </w:p>
    <w:p w14:paraId="734C9E72" w14:textId="77777777" w:rsidR="002C1963" w:rsidRDefault="002C1963" w:rsidP="002C1963">
      <w:pPr>
        <w:jc w:val="both"/>
      </w:pPr>
      <w:bookmarkStart w:id="86" w:name="_Toc119492779"/>
      <w:bookmarkStart w:id="87" w:name="_Toc119492824"/>
      <w:bookmarkStart w:id="88" w:name="_Toc119492876"/>
      <w:bookmarkStart w:id="89" w:name="_Toc119492991"/>
      <w:bookmarkStart w:id="90" w:name="_Toc119493079"/>
      <w:bookmarkStart w:id="91" w:name="_Toc119493229"/>
      <w:bookmarkStart w:id="92" w:name="_Toc119493854"/>
      <w:bookmarkStart w:id="93" w:name="_Toc119492780"/>
      <w:bookmarkStart w:id="94" w:name="_Toc119492825"/>
      <w:bookmarkStart w:id="95" w:name="_Toc119492877"/>
      <w:bookmarkStart w:id="96" w:name="_Toc119492992"/>
      <w:bookmarkStart w:id="97" w:name="_Toc119493080"/>
      <w:bookmarkStart w:id="98" w:name="_Toc119493230"/>
      <w:bookmarkStart w:id="99" w:name="_Toc119493855"/>
      <w:bookmarkStart w:id="100" w:name="_Toc119492781"/>
      <w:bookmarkStart w:id="101" w:name="_Toc119492826"/>
      <w:bookmarkStart w:id="102" w:name="_Toc119492878"/>
      <w:bookmarkStart w:id="103" w:name="_Toc119492993"/>
      <w:bookmarkStart w:id="104" w:name="_Toc119493081"/>
      <w:bookmarkStart w:id="105" w:name="_Toc119493231"/>
      <w:bookmarkStart w:id="106" w:name="_Toc119493856"/>
      <w:bookmarkStart w:id="107" w:name="_Toc119492782"/>
      <w:bookmarkStart w:id="108" w:name="_Toc119492827"/>
      <w:bookmarkStart w:id="109" w:name="_Toc119492879"/>
      <w:bookmarkStart w:id="110" w:name="_Toc119492994"/>
      <w:bookmarkStart w:id="111" w:name="_Toc119493082"/>
      <w:bookmarkStart w:id="112" w:name="_Toc119493232"/>
      <w:bookmarkStart w:id="113" w:name="_Toc119493857"/>
      <w:bookmarkStart w:id="114" w:name="_Toc119492783"/>
      <w:bookmarkStart w:id="115" w:name="_Toc119492828"/>
      <w:bookmarkStart w:id="116" w:name="_Toc119492880"/>
      <w:bookmarkStart w:id="117" w:name="_Toc119492995"/>
      <w:bookmarkStart w:id="118" w:name="_Toc119493083"/>
      <w:bookmarkStart w:id="119" w:name="_Toc119493233"/>
      <w:bookmarkStart w:id="120" w:name="_Toc119493858"/>
      <w:bookmarkStart w:id="121" w:name="_Toc119492784"/>
      <w:bookmarkStart w:id="122" w:name="_Toc119492829"/>
      <w:bookmarkStart w:id="123" w:name="_Toc119492881"/>
      <w:bookmarkStart w:id="124" w:name="_Toc119492996"/>
      <w:bookmarkStart w:id="125" w:name="_Toc119493084"/>
      <w:bookmarkStart w:id="126" w:name="_Toc119493234"/>
      <w:bookmarkStart w:id="127" w:name="_Toc119493859"/>
      <w:bookmarkStart w:id="128" w:name="_Toc119492785"/>
      <w:bookmarkStart w:id="129" w:name="_Toc119492830"/>
      <w:bookmarkStart w:id="130" w:name="_Toc119492882"/>
      <w:bookmarkStart w:id="131" w:name="_Toc119492997"/>
      <w:bookmarkStart w:id="132" w:name="_Toc119493085"/>
      <w:bookmarkStart w:id="133" w:name="_Toc119493235"/>
      <w:bookmarkStart w:id="134" w:name="_Toc119493860"/>
      <w:bookmarkStart w:id="135" w:name="_Toc119492786"/>
      <w:bookmarkStart w:id="136" w:name="_Toc119492831"/>
      <w:bookmarkStart w:id="137" w:name="_Toc119492883"/>
      <w:bookmarkStart w:id="138" w:name="_Toc119492998"/>
      <w:bookmarkStart w:id="139" w:name="_Toc119493086"/>
      <w:bookmarkStart w:id="140" w:name="_Toc119493236"/>
      <w:bookmarkStart w:id="141" w:name="_Toc119493861"/>
      <w:bookmarkStart w:id="142" w:name="_Toc119492787"/>
      <w:bookmarkStart w:id="143" w:name="_Toc119492832"/>
      <w:bookmarkStart w:id="144" w:name="_Toc119492884"/>
      <w:bookmarkStart w:id="145" w:name="_Toc119492999"/>
      <w:bookmarkStart w:id="146" w:name="_Toc119493087"/>
      <w:bookmarkStart w:id="147" w:name="_Toc119493237"/>
      <w:bookmarkStart w:id="148" w:name="_Toc119493862"/>
      <w:bookmarkStart w:id="149" w:name="_Toc119492788"/>
      <w:bookmarkStart w:id="150" w:name="_Toc119492833"/>
      <w:bookmarkStart w:id="151" w:name="_Toc119492885"/>
      <w:bookmarkStart w:id="152" w:name="_Toc119493000"/>
      <w:bookmarkStart w:id="153" w:name="_Toc119493088"/>
      <w:bookmarkStart w:id="154" w:name="_Toc119493238"/>
      <w:bookmarkStart w:id="155" w:name="_Toc119493863"/>
      <w:bookmarkStart w:id="156" w:name="_Toc119492789"/>
      <w:bookmarkStart w:id="157" w:name="_Toc119492834"/>
      <w:bookmarkStart w:id="158" w:name="_Toc119492886"/>
      <w:bookmarkStart w:id="159" w:name="_Toc119493001"/>
      <w:bookmarkStart w:id="160" w:name="_Toc119493089"/>
      <w:bookmarkStart w:id="161" w:name="_Toc119493239"/>
      <w:bookmarkStart w:id="162" w:name="_Toc119493864"/>
      <w:bookmarkStart w:id="163" w:name="_Toc119492790"/>
      <w:bookmarkStart w:id="164" w:name="_Toc119492835"/>
      <w:bookmarkStart w:id="165" w:name="_Toc119492887"/>
      <w:bookmarkStart w:id="166" w:name="_Toc119493002"/>
      <w:bookmarkStart w:id="167" w:name="_Toc119493090"/>
      <w:bookmarkStart w:id="168" w:name="_Toc119493240"/>
      <w:bookmarkStart w:id="169" w:name="_Toc119493865"/>
      <w:bookmarkStart w:id="170" w:name="_Hlk156141080"/>
      <w:bookmarkStart w:id="171" w:name="_Toc119493866"/>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t xml:space="preserve">Specification of inputs </w:t>
      </w:r>
    </w:p>
    <w:p w14:paraId="5D67662F" w14:textId="77777777" w:rsidR="002C1963" w:rsidRDefault="002C1963" w:rsidP="002C1963">
      <w:pPr>
        <w:pStyle w:val="Heading2"/>
        <w:jc w:val="both"/>
      </w:pPr>
      <w:r w:rsidRPr="00323AB5">
        <w:rPr>
          <w:i/>
        </w:rPr>
        <w:t>1</w:t>
      </w:r>
      <w:r w:rsidRPr="00323AB5">
        <w:t xml:space="preserve"> </w:t>
      </w:r>
      <w:r w:rsidRPr="00323AB5">
        <w:rPr>
          <w:i/>
        </w:rPr>
        <w:t>for</w:t>
      </w:r>
      <w:r w:rsidRPr="00323AB5">
        <w:t xml:space="preserve"> </w:t>
      </w:r>
      <w:r>
        <w:t xml:space="preserve">contracts for </w:t>
      </w:r>
      <w:r>
        <w:rPr>
          <w:lang w:val="en-US"/>
        </w:rPr>
        <w:t>services</w:t>
      </w:r>
      <w:r>
        <w:t>:</w:t>
      </w:r>
    </w:p>
    <w:tbl>
      <w:tblPr>
        <w:tblStyle w:val="TableGrid"/>
        <w:tblW w:w="9913" w:type="dxa"/>
        <w:tblInd w:w="5" w:type="dxa"/>
        <w:tblLayout w:type="fixed"/>
        <w:tblLook w:val="04A0" w:firstRow="1" w:lastRow="0" w:firstColumn="1" w:lastColumn="0" w:noHBand="0" w:noVBand="1"/>
      </w:tblPr>
      <w:tblGrid>
        <w:gridCol w:w="3109"/>
        <w:gridCol w:w="1134"/>
        <w:gridCol w:w="1276"/>
        <w:gridCol w:w="1275"/>
        <w:gridCol w:w="3119"/>
      </w:tblGrid>
      <w:tr w:rsidR="002C1963" w14:paraId="2F24A384" w14:textId="77777777" w:rsidTr="00423205">
        <w:trPr>
          <w:trHeight w:val="330"/>
        </w:trPr>
        <w:tc>
          <w:tcPr>
            <w:tcW w:w="3109" w:type="dxa"/>
          </w:tcPr>
          <w:p w14:paraId="3092D512" w14:textId="77777777" w:rsidR="002C1963" w:rsidRPr="00D93EF8" w:rsidRDefault="002C1963" w:rsidP="00423205">
            <w:pPr>
              <w:spacing w:before="120" w:after="120"/>
              <w:jc w:val="both"/>
              <w:rPr>
                <w:rFonts w:cs="Arial"/>
                <w:sz w:val="22"/>
                <w:szCs w:val="22"/>
              </w:rPr>
            </w:pPr>
            <w:r w:rsidRPr="0088121D">
              <w:rPr>
                <w:rFonts w:cs="Arial"/>
                <w:b/>
              </w:rPr>
              <w:t>Fee days</w:t>
            </w:r>
          </w:p>
        </w:tc>
        <w:tc>
          <w:tcPr>
            <w:tcW w:w="1134" w:type="dxa"/>
          </w:tcPr>
          <w:p w14:paraId="0C04E597" w14:textId="77777777" w:rsidR="002C1963" w:rsidRPr="00D93EF8" w:rsidRDefault="002C1963" w:rsidP="00423205">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Pr>
          <w:p w14:paraId="32E8815C" w14:textId="77777777" w:rsidR="002C1963" w:rsidRPr="00D93EF8" w:rsidRDefault="002C1963" w:rsidP="00423205">
            <w:pPr>
              <w:spacing w:before="120" w:after="120"/>
              <w:jc w:val="both"/>
              <w:rPr>
                <w:rFonts w:eastAsia="Arial" w:cs="Arial"/>
                <w:b/>
                <w:bCs/>
                <w:color w:val="000000" w:themeColor="text1"/>
                <w:sz w:val="22"/>
                <w:szCs w:val="22"/>
              </w:rPr>
            </w:pPr>
            <w:r w:rsidRPr="0088121D">
              <w:rPr>
                <w:rFonts w:cs="Arial"/>
                <w:b/>
                <w:color w:val="000000" w:themeColor="text1"/>
              </w:rPr>
              <w:t>Number of experts</w:t>
            </w:r>
          </w:p>
        </w:tc>
        <w:tc>
          <w:tcPr>
            <w:tcW w:w="1275" w:type="dxa"/>
          </w:tcPr>
          <w:p w14:paraId="1CB78668" w14:textId="77777777" w:rsidR="002C1963" w:rsidRPr="00D93EF8" w:rsidRDefault="002C1963" w:rsidP="00423205">
            <w:pPr>
              <w:spacing w:before="120" w:after="120"/>
              <w:jc w:val="both"/>
              <w:rPr>
                <w:rFonts w:eastAsia="Arial" w:cs="Arial"/>
                <w:b/>
                <w:bCs/>
                <w:color w:val="000000" w:themeColor="text1"/>
                <w:sz w:val="22"/>
                <w:szCs w:val="22"/>
              </w:rPr>
            </w:pPr>
            <w:r w:rsidRPr="0088121D">
              <w:rPr>
                <w:rFonts w:cs="Arial"/>
                <w:b/>
                <w:color w:val="000000" w:themeColor="text1"/>
              </w:rPr>
              <w:t>Total number of days</w:t>
            </w:r>
          </w:p>
        </w:tc>
        <w:tc>
          <w:tcPr>
            <w:tcW w:w="3119" w:type="dxa"/>
          </w:tcPr>
          <w:p w14:paraId="47AC1168" w14:textId="77777777" w:rsidR="002C1963" w:rsidRPr="00D93EF8" w:rsidRDefault="002C1963" w:rsidP="00423205">
            <w:pPr>
              <w:spacing w:before="120" w:after="120"/>
              <w:jc w:val="both"/>
              <w:rPr>
                <w:rFonts w:cs="Arial"/>
                <w:sz w:val="22"/>
                <w:szCs w:val="22"/>
              </w:rPr>
            </w:pPr>
            <w:r w:rsidRPr="0088121D">
              <w:rPr>
                <w:rFonts w:cs="Arial"/>
                <w:b/>
                <w:color w:val="000000" w:themeColor="text1"/>
              </w:rPr>
              <w:t xml:space="preserve">Comments (if any)  </w:t>
            </w:r>
          </w:p>
        </w:tc>
      </w:tr>
      <w:tr w:rsidR="002C1963" w14:paraId="53B791FB" w14:textId="77777777" w:rsidTr="00423205">
        <w:trPr>
          <w:trHeight w:val="330"/>
        </w:trPr>
        <w:tc>
          <w:tcPr>
            <w:tcW w:w="3109" w:type="dxa"/>
          </w:tcPr>
          <w:p w14:paraId="2BA1C58A" w14:textId="2C278492" w:rsidR="002C1963" w:rsidRPr="00841A0E" w:rsidRDefault="002C1963" w:rsidP="00423205">
            <w:pPr>
              <w:spacing w:before="120" w:after="120"/>
              <w:jc w:val="both"/>
              <w:rPr>
                <w:rFonts w:eastAsia="Arial" w:cs="Arial"/>
                <w:sz w:val="22"/>
                <w:szCs w:val="22"/>
              </w:rPr>
            </w:pPr>
            <w:r w:rsidRPr="00841A0E">
              <w:rPr>
                <w:rFonts w:cs="Arial"/>
                <w:b/>
              </w:rPr>
              <w:t xml:space="preserve">Designation of </w:t>
            </w:r>
            <w:r w:rsidR="134A1523" w:rsidRPr="08733D5A">
              <w:rPr>
                <w:rFonts w:cs="Arial"/>
                <w:b/>
                <w:bCs/>
              </w:rPr>
              <w:t>Expert 1</w:t>
            </w:r>
          </w:p>
        </w:tc>
        <w:tc>
          <w:tcPr>
            <w:tcW w:w="1134" w:type="dxa"/>
          </w:tcPr>
          <w:p w14:paraId="7823F6A7" w14:textId="4321E081" w:rsidR="002C1963" w:rsidRPr="00D93EF8" w:rsidRDefault="002C1963" w:rsidP="00423205">
            <w:pPr>
              <w:spacing w:before="120" w:after="120"/>
              <w:jc w:val="both"/>
              <w:rPr>
                <w:rFonts w:eastAsia="Arial" w:cs="Arial"/>
                <w:b/>
                <w:bCs/>
                <w:color w:val="000000" w:themeColor="text1"/>
                <w:sz w:val="22"/>
                <w:szCs w:val="22"/>
              </w:rPr>
            </w:pPr>
          </w:p>
        </w:tc>
        <w:tc>
          <w:tcPr>
            <w:tcW w:w="1276" w:type="dxa"/>
          </w:tcPr>
          <w:p w14:paraId="16BA555D" w14:textId="119A641D" w:rsidR="002C1963" w:rsidRPr="00D93EF8" w:rsidRDefault="00641C9B" w:rsidP="00423205">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Pr>
          <w:p w14:paraId="05698B75" w14:textId="6E17F7C8" w:rsidR="002C1963" w:rsidRPr="00323AB5" w:rsidRDefault="00641C9B" w:rsidP="00423205">
            <w:pPr>
              <w:spacing w:before="120" w:after="120"/>
              <w:jc w:val="both"/>
              <w:rPr>
                <w:rFonts w:eastAsia="Arial" w:cs="Arial"/>
                <w:b/>
                <w:bCs/>
                <w:color w:val="000000" w:themeColor="text1"/>
                <w:sz w:val="22"/>
                <w:szCs w:val="22"/>
              </w:rPr>
            </w:pPr>
            <w:r w:rsidRPr="00323AB5">
              <w:rPr>
                <w:rFonts w:eastAsia="Arial" w:cs="Arial"/>
                <w:b/>
                <w:color w:val="000000" w:themeColor="text1"/>
              </w:rPr>
              <w:t>20</w:t>
            </w:r>
          </w:p>
        </w:tc>
        <w:tc>
          <w:tcPr>
            <w:tcW w:w="3119" w:type="dxa"/>
          </w:tcPr>
          <w:p w14:paraId="3D17C399" w14:textId="00FC17E6" w:rsidR="002C1963" w:rsidRPr="00D93EF8" w:rsidRDefault="002C1963" w:rsidP="00423205">
            <w:pPr>
              <w:spacing w:before="120" w:after="120"/>
              <w:jc w:val="both"/>
              <w:rPr>
                <w:rFonts w:cs="Arial"/>
                <w:sz w:val="22"/>
                <w:szCs w:val="22"/>
              </w:rPr>
            </w:pPr>
          </w:p>
        </w:tc>
      </w:tr>
      <w:tr w:rsidR="002C1963" w14:paraId="74B05ACD" w14:textId="77777777" w:rsidTr="00423205">
        <w:trPr>
          <w:trHeight w:val="330"/>
        </w:trPr>
        <w:tc>
          <w:tcPr>
            <w:tcW w:w="3109" w:type="dxa"/>
          </w:tcPr>
          <w:p w14:paraId="44683C60" w14:textId="5F678ACE" w:rsidR="002C1963" w:rsidRPr="00841A0E" w:rsidRDefault="002C1963" w:rsidP="00423205">
            <w:pPr>
              <w:spacing w:before="120" w:after="120"/>
              <w:jc w:val="both"/>
              <w:rPr>
                <w:rFonts w:eastAsia="Arial" w:cs="Arial"/>
                <w:sz w:val="22"/>
                <w:szCs w:val="22"/>
              </w:rPr>
            </w:pPr>
            <w:r w:rsidRPr="00841A0E">
              <w:rPr>
                <w:rFonts w:cs="Arial"/>
                <w:b/>
              </w:rPr>
              <w:t xml:space="preserve">Designation of </w:t>
            </w:r>
            <w:r w:rsidR="07DD7489" w:rsidRPr="08733D5A">
              <w:rPr>
                <w:rFonts w:cs="Arial"/>
                <w:b/>
                <w:bCs/>
              </w:rPr>
              <w:t>Expert 2</w:t>
            </w:r>
          </w:p>
        </w:tc>
        <w:tc>
          <w:tcPr>
            <w:tcW w:w="1134" w:type="dxa"/>
          </w:tcPr>
          <w:p w14:paraId="6DE101D1" w14:textId="643C8661" w:rsidR="002C1963" w:rsidRPr="00D93EF8" w:rsidRDefault="002C1963" w:rsidP="00423205">
            <w:pPr>
              <w:spacing w:before="120" w:after="120"/>
              <w:jc w:val="both"/>
              <w:rPr>
                <w:rFonts w:eastAsia="Arial" w:cs="Arial"/>
                <w:b/>
                <w:bCs/>
                <w:color w:val="000000" w:themeColor="text1"/>
                <w:sz w:val="22"/>
                <w:szCs w:val="22"/>
              </w:rPr>
            </w:pPr>
          </w:p>
        </w:tc>
        <w:tc>
          <w:tcPr>
            <w:tcW w:w="1276" w:type="dxa"/>
          </w:tcPr>
          <w:p w14:paraId="6C0FB20C" w14:textId="62A5BE2A" w:rsidR="002C1963" w:rsidRPr="00D93EF8" w:rsidRDefault="00641C9B" w:rsidP="00423205">
            <w:pPr>
              <w:spacing w:before="120" w:after="120"/>
              <w:jc w:val="both"/>
              <w:rPr>
                <w:rFonts w:eastAsia="Arial" w:cs="Arial"/>
                <w:b/>
                <w:bCs/>
                <w:color w:val="000000" w:themeColor="text1"/>
                <w:sz w:val="22"/>
                <w:szCs w:val="22"/>
              </w:rPr>
            </w:pPr>
            <w:r>
              <w:rPr>
                <w:rFonts w:eastAsia="Arial" w:cs="Arial"/>
                <w:b/>
                <w:color w:val="000000" w:themeColor="text1"/>
              </w:rPr>
              <w:t>1</w:t>
            </w:r>
          </w:p>
        </w:tc>
        <w:tc>
          <w:tcPr>
            <w:tcW w:w="1275" w:type="dxa"/>
          </w:tcPr>
          <w:p w14:paraId="312E71C4" w14:textId="3955B112" w:rsidR="002C1963" w:rsidRPr="00323AB5" w:rsidRDefault="00641C9B" w:rsidP="00423205">
            <w:pPr>
              <w:spacing w:before="120" w:after="120"/>
              <w:jc w:val="both"/>
              <w:rPr>
                <w:rFonts w:eastAsia="Arial" w:cs="Arial"/>
                <w:b/>
                <w:bCs/>
                <w:color w:val="000000" w:themeColor="text1"/>
                <w:sz w:val="22"/>
                <w:szCs w:val="22"/>
              </w:rPr>
            </w:pPr>
            <w:r w:rsidRPr="00323AB5">
              <w:rPr>
                <w:rFonts w:eastAsia="Arial" w:cs="Arial"/>
                <w:b/>
                <w:color w:val="000000" w:themeColor="text1"/>
              </w:rPr>
              <w:t>20</w:t>
            </w:r>
          </w:p>
        </w:tc>
        <w:tc>
          <w:tcPr>
            <w:tcW w:w="3119" w:type="dxa"/>
          </w:tcPr>
          <w:p w14:paraId="5DCF4C56" w14:textId="622D922B" w:rsidR="002C1963" w:rsidRPr="00D93EF8" w:rsidRDefault="002C1963" w:rsidP="00423205">
            <w:pPr>
              <w:spacing w:before="120" w:after="120"/>
              <w:jc w:val="both"/>
              <w:rPr>
                <w:rFonts w:cs="Arial"/>
                <w:sz w:val="22"/>
                <w:szCs w:val="22"/>
              </w:rPr>
            </w:pPr>
            <w:r w:rsidRPr="0088121D">
              <w:rPr>
                <w:rFonts w:cs="Arial"/>
              </w:rPr>
              <w:t xml:space="preserve"> </w:t>
            </w:r>
          </w:p>
        </w:tc>
      </w:tr>
      <w:tr w:rsidR="002C1963" w14:paraId="49AE5A86" w14:textId="77777777" w:rsidTr="00423205">
        <w:trPr>
          <w:trHeight w:val="330"/>
        </w:trPr>
        <w:tc>
          <w:tcPr>
            <w:tcW w:w="3109" w:type="dxa"/>
          </w:tcPr>
          <w:p w14:paraId="76F43541" w14:textId="77777777" w:rsidR="002C1963" w:rsidRPr="00D93EF8" w:rsidRDefault="002C1963" w:rsidP="00423205">
            <w:pPr>
              <w:spacing w:before="120" w:after="120"/>
              <w:jc w:val="both"/>
              <w:rPr>
                <w:rFonts w:cs="Arial"/>
                <w:sz w:val="22"/>
                <w:szCs w:val="22"/>
              </w:rPr>
            </w:pPr>
            <w:r w:rsidRPr="0088121D">
              <w:rPr>
                <w:rFonts w:cs="Arial"/>
                <w:b/>
                <w:color w:val="000000" w:themeColor="text1"/>
              </w:rPr>
              <w:t>Other costs</w:t>
            </w:r>
          </w:p>
        </w:tc>
        <w:tc>
          <w:tcPr>
            <w:tcW w:w="1134" w:type="dxa"/>
          </w:tcPr>
          <w:p w14:paraId="11ABE3C5" w14:textId="77777777" w:rsidR="002C1963" w:rsidRPr="00D93EF8" w:rsidRDefault="002C1963" w:rsidP="00423205">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Pr>
          <w:p w14:paraId="0A4DB870" w14:textId="77777777" w:rsidR="002C1963" w:rsidRPr="00D93EF8" w:rsidRDefault="002C1963" w:rsidP="00423205">
            <w:pPr>
              <w:spacing w:before="120" w:after="120"/>
              <w:jc w:val="both"/>
              <w:rPr>
                <w:rFonts w:eastAsia="Arial" w:cs="Arial"/>
                <w:b/>
                <w:bCs/>
                <w:color w:val="000000" w:themeColor="text1"/>
                <w:sz w:val="22"/>
                <w:szCs w:val="22"/>
              </w:rPr>
            </w:pPr>
            <w:r w:rsidRPr="0088121D">
              <w:rPr>
                <w:rFonts w:cs="Arial"/>
                <w:b/>
                <w:color w:val="000000" w:themeColor="text1"/>
              </w:rPr>
              <w:t>Quantity</w:t>
            </w:r>
          </w:p>
        </w:tc>
        <w:tc>
          <w:tcPr>
            <w:tcW w:w="1275" w:type="dxa"/>
          </w:tcPr>
          <w:p w14:paraId="62A9592F" w14:textId="77777777" w:rsidR="002C1963" w:rsidRPr="00D93EF8" w:rsidRDefault="002C1963" w:rsidP="00423205">
            <w:pPr>
              <w:spacing w:before="120" w:after="120"/>
              <w:jc w:val="both"/>
              <w:rPr>
                <w:rFonts w:eastAsia="Arial" w:cs="Arial"/>
                <w:b/>
                <w:bCs/>
                <w:color w:val="000000" w:themeColor="text1"/>
                <w:sz w:val="22"/>
                <w:szCs w:val="22"/>
              </w:rPr>
            </w:pPr>
          </w:p>
        </w:tc>
        <w:tc>
          <w:tcPr>
            <w:tcW w:w="3119" w:type="dxa"/>
          </w:tcPr>
          <w:p w14:paraId="15CF3845" w14:textId="77777777" w:rsidR="002C1963" w:rsidRPr="00D93EF8" w:rsidRDefault="002C1963" w:rsidP="00423205">
            <w:pPr>
              <w:spacing w:before="120" w:after="120"/>
              <w:jc w:val="both"/>
              <w:rPr>
                <w:rFonts w:cs="Arial"/>
                <w:sz w:val="22"/>
                <w:szCs w:val="22"/>
              </w:rPr>
            </w:pPr>
            <w:r w:rsidRPr="0088121D">
              <w:rPr>
                <w:rFonts w:cs="Arial"/>
                <w:b/>
                <w:color w:val="000000" w:themeColor="text1"/>
              </w:rPr>
              <w:t xml:space="preserve">Comments (if any)  </w:t>
            </w:r>
          </w:p>
        </w:tc>
      </w:tr>
      <w:tr w:rsidR="002C1963" w14:paraId="19C57332" w14:textId="77777777" w:rsidTr="00423205">
        <w:trPr>
          <w:trHeight w:val="330"/>
        </w:trPr>
        <w:tc>
          <w:tcPr>
            <w:tcW w:w="3109" w:type="dxa"/>
          </w:tcPr>
          <w:p w14:paraId="40D3AE02" w14:textId="77777777" w:rsidR="002C1963" w:rsidRPr="00D93EF8" w:rsidRDefault="002C1963" w:rsidP="00423205">
            <w:pPr>
              <w:spacing w:before="120" w:after="120"/>
              <w:jc w:val="both"/>
              <w:rPr>
                <w:rFonts w:eastAsia="Arial" w:cs="Arial"/>
                <w:b/>
                <w:bCs/>
                <w:color w:val="000000" w:themeColor="text1"/>
                <w:sz w:val="22"/>
                <w:szCs w:val="22"/>
              </w:rPr>
            </w:pPr>
            <w:r w:rsidRPr="0088121D">
              <w:rPr>
                <w:rFonts w:cs="Arial"/>
                <w:b/>
                <w:color w:val="000000" w:themeColor="text1"/>
              </w:rPr>
              <w:t>Flexible remuneration</w:t>
            </w:r>
          </w:p>
          <w:p w14:paraId="4AFEAAB2" w14:textId="7A6C87E5" w:rsidR="002C1963" w:rsidRPr="00D93EF8" w:rsidRDefault="002C1963" w:rsidP="00423205">
            <w:pPr>
              <w:pStyle w:val="ZulschenderText"/>
              <w:spacing w:before="120" w:after="120"/>
              <w:jc w:val="both"/>
              <w:rPr>
                <w:rFonts w:cs="Arial"/>
                <w:sz w:val="22"/>
                <w:szCs w:val="22"/>
              </w:rPr>
            </w:pPr>
          </w:p>
        </w:tc>
        <w:tc>
          <w:tcPr>
            <w:tcW w:w="1134" w:type="dxa"/>
          </w:tcPr>
          <w:p w14:paraId="26E74CB3" w14:textId="77777777" w:rsidR="002C1963" w:rsidRPr="00D93EF8" w:rsidRDefault="002C1963" w:rsidP="00423205">
            <w:pPr>
              <w:spacing w:before="120" w:after="120"/>
              <w:jc w:val="both"/>
              <w:rPr>
                <w:rFonts w:eastAsia="Arial" w:cs="Arial"/>
                <w:b/>
                <w:bCs/>
                <w:color w:val="000000" w:themeColor="text1"/>
                <w:sz w:val="22"/>
                <w:szCs w:val="22"/>
              </w:rPr>
            </w:pPr>
          </w:p>
        </w:tc>
        <w:tc>
          <w:tcPr>
            <w:tcW w:w="1276" w:type="dxa"/>
          </w:tcPr>
          <w:p w14:paraId="1276474C" w14:textId="77777777" w:rsidR="002C1963" w:rsidRPr="00D93EF8" w:rsidRDefault="002C1963" w:rsidP="00423205">
            <w:pPr>
              <w:spacing w:before="120" w:after="120"/>
              <w:jc w:val="both"/>
              <w:rPr>
                <w:rFonts w:eastAsia="Arial" w:cs="Arial"/>
                <w:b/>
                <w:bCs/>
                <w:color w:val="000000" w:themeColor="text1"/>
                <w:sz w:val="22"/>
                <w:szCs w:val="22"/>
              </w:rPr>
            </w:pPr>
          </w:p>
        </w:tc>
        <w:tc>
          <w:tcPr>
            <w:tcW w:w="1275" w:type="dxa"/>
          </w:tcPr>
          <w:p w14:paraId="5E99E109" w14:textId="77777777" w:rsidR="002C1963" w:rsidRPr="00D93EF8" w:rsidRDefault="002C1963" w:rsidP="00423205">
            <w:pPr>
              <w:spacing w:before="120" w:after="120"/>
              <w:jc w:val="both"/>
              <w:rPr>
                <w:rFonts w:eastAsia="Arial" w:cs="Arial"/>
                <w:b/>
                <w:bCs/>
                <w:color w:val="000000" w:themeColor="text1"/>
                <w:sz w:val="22"/>
                <w:szCs w:val="22"/>
              </w:rPr>
            </w:pPr>
          </w:p>
        </w:tc>
        <w:tc>
          <w:tcPr>
            <w:tcW w:w="3119" w:type="dxa"/>
          </w:tcPr>
          <w:p w14:paraId="3C3CC064" w14:textId="62B4F68C" w:rsidR="009E0F6C" w:rsidRPr="00B62548" w:rsidRDefault="002C1963" w:rsidP="00423205">
            <w:pPr>
              <w:spacing w:before="120" w:after="120"/>
              <w:jc w:val="both"/>
              <w:rPr>
                <w:rFonts w:cs="Arial"/>
              </w:rPr>
            </w:pPr>
            <w:r w:rsidRPr="00B62548">
              <w:rPr>
                <w:rFonts w:cs="Arial"/>
              </w:rPr>
              <w:t xml:space="preserve">A budget of </w:t>
            </w:r>
            <w:r w:rsidR="00BC4E14" w:rsidRPr="009F7C89">
              <w:rPr>
                <w:rFonts w:cs="Arial"/>
                <w:highlight w:val="lightGray"/>
              </w:rPr>
              <w:t>51.700</w:t>
            </w:r>
            <w:r w:rsidR="009E0F6C" w:rsidRPr="009F7C89">
              <w:rPr>
                <w:rFonts w:cs="Arial"/>
                <w:highlight w:val="lightGray"/>
              </w:rPr>
              <w:t>,00</w:t>
            </w:r>
            <w:r w:rsidR="00BC4E14" w:rsidRPr="009F7C89">
              <w:rPr>
                <w:rFonts w:cs="Arial"/>
                <w:highlight w:val="lightGray"/>
              </w:rPr>
              <w:t xml:space="preserve"> UAH</w:t>
            </w:r>
            <w:r w:rsidRPr="00B62548">
              <w:rPr>
                <w:rFonts w:cs="Arial"/>
              </w:rPr>
              <w:t xml:space="preserve"> </w:t>
            </w:r>
            <w:r w:rsidRPr="00B62548">
              <w:rPr>
                <w:rFonts w:cs="Arial"/>
              </w:rPr>
              <w:fldChar w:fldCharType="begin" w:fldLock="1">
                <w:ffData>
                  <w:name w:val="Text75"/>
                  <w:enabled/>
                  <w:calcOnExit w:val="0"/>
                  <w:textInput/>
                </w:ffData>
              </w:fldChar>
            </w:r>
            <w:r w:rsidRPr="00B62548">
              <w:rPr>
                <w:rFonts w:cs="Arial"/>
              </w:rPr>
              <w:instrText xml:space="preserve"> FORMTEXT </w:instrText>
            </w:r>
            <w:r w:rsidRPr="00B62548">
              <w:rPr>
                <w:rFonts w:cs="Arial"/>
              </w:rPr>
            </w:r>
            <w:r w:rsidRPr="00B62548">
              <w:rPr>
                <w:rFonts w:cs="Arial"/>
              </w:rPr>
              <w:fldChar w:fldCharType="separate"/>
            </w:r>
            <w:r w:rsidRPr="00B62548">
              <w:rPr>
                <w:rFonts w:cs="Arial"/>
              </w:rPr>
              <w:fldChar w:fldCharType="end"/>
            </w:r>
            <w:r w:rsidRPr="00B62548">
              <w:rPr>
                <w:rFonts w:cs="Arial"/>
              </w:rPr>
              <w:t xml:space="preserve">is foreseen for flexible remuneration. </w:t>
            </w:r>
          </w:p>
          <w:p w14:paraId="53C17BD5" w14:textId="19C8B30D" w:rsidR="009E0F6C" w:rsidRPr="006600B4" w:rsidRDefault="009E0F6C" w:rsidP="00423205">
            <w:pPr>
              <w:spacing w:before="120" w:after="120"/>
              <w:jc w:val="both"/>
              <w:rPr>
                <w:rFonts w:cs="Arial"/>
                <w:lang w:val="en-US"/>
              </w:rPr>
            </w:pPr>
            <w:r w:rsidRPr="00B62548">
              <w:rPr>
                <w:rFonts w:cs="Arial"/>
                <w:lang w:val="en-US"/>
              </w:rPr>
              <w:t>It could be used for extra expert days since the entire contract only covers costs for expert days and no other cost items.</w:t>
            </w:r>
          </w:p>
          <w:p w14:paraId="505AF979" w14:textId="4E4B5D07" w:rsidR="002C1963" w:rsidRPr="000E5557" w:rsidRDefault="002C1963" w:rsidP="00423205">
            <w:pPr>
              <w:spacing w:before="120" w:after="120"/>
              <w:jc w:val="both"/>
              <w:rPr>
                <w:rFonts w:cs="Arial"/>
                <w:sz w:val="22"/>
                <w:szCs w:val="22"/>
              </w:rPr>
            </w:pPr>
            <w:r w:rsidRPr="00100B49">
              <w:rPr>
                <w:rFonts w:cs="Arial"/>
              </w:rPr>
              <w:lastRenderedPageBreak/>
              <w:t>Please incorporate this budget into the price schedule.</w:t>
            </w:r>
          </w:p>
          <w:p w14:paraId="4D2183AD" w14:textId="77777777" w:rsidR="002C1963" w:rsidRPr="00D93EF8" w:rsidRDefault="002C1963" w:rsidP="00423205">
            <w:pPr>
              <w:spacing w:before="120" w:after="120"/>
              <w:jc w:val="both"/>
              <w:rPr>
                <w:rFonts w:cs="Arial"/>
                <w:sz w:val="22"/>
                <w:szCs w:val="22"/>
              </w:rPr>
            </w:pPr>
            <w:r w:rsidRPr="00100B49">
              <w:rPr>
                <w:rFonts w:cs="Arial"/>
              </w:rPr>
              <w:t>Use of the flexible remuneration item requires prior written approval from GIZ.</w:t>
            </w:r>
          </w:p>
        </w:tc>
      </w:tr>
      <w:tr w:rsidR="002C1963" w14:paraId="0C84D07B" w14:textId="77777777" w:rsidTr="00423205">
        <w:trPr>
          <w:trHeight w:val="330"/>
        </w:trPr>
        <w:tc>
          <w:tcPr>
            <w:tcW w:w="3109" w:type="dxa"/>
          </w:tcPr>
          <w:p w14:paraId="211AAFEE" w14:textId="6A43BC53" w:rsidR="002C1963" w:rsidRPr="00D93EF8" w:rsidRDefault="002C1963" w:rsidP="00423205">
            <w:pPr>
              <w:pStyle w:val="ZulschenderText"/>
              <w:spacing w:before="120" w:after="120"/>
              <w:jc w:val="both"/>
              <w:rPr>
                <w:rFonts w:eastAsia="Arial" w:cs="Arial"/>
                <w:color w:val="000000" w:themeColor="text1"/>
                <w:sz w:val="22"/>
                <w:szCs w:val="22"/>
              </w:rPr>
            </w:pPr>
          </w:p>
        </w:tc>
        <w:tc>
          <w:tcPr>
            <w:tcW w:w="1134" w:type="dxa"/>
          </w:tcPr>
          <w:p w14:paraId="17DBFAAE" w14:textId="39E02CE3" w:rsidR="002C1963" w:rsidRPr="00D93EF8" w:rsidRDefault="002C1963" w:rsidP="00423205">
            <w:pPr>
              <w:spacing w:before="120" w:after="120"/>
              <w:jc w:val="both"/>
              <w:rPr>
                <w:rFonts w:eastAsia="Arial" w:cs="Arial"/>
                <w:b/>
                <w:bCs/>
                <w:color w:val="000000" w:themeColor="text1"/>
                <w:sz w:val="22"/>
                <w:szCs w:val="22"/>
              </w:rPr>
            </w:pPr>
          </w:p>
        </w:tc>
        <w:tc>
          <w:tcPr>
            <w:tcW w:w="1276" w:type="dxa"/>
          </w:tcPr>
          <w:p w14:paraId="6D2CA80B" w14:textId="620F3330" w:rsidR="002C1963" w:rsidRPr="00D93EF8" w:rsidRDefault="002C1963" w:rsidP="00423205">
            <w:pPr>
              <w:spacing w:before="120" w:after="120"/>
              <w:jc w:val="both"/>
              <w:rPr>
                <w:rFonts w:eastAsia="Arial" w:cs="Arial"/>
                <w:b/>
                <w:bCs/>
                <w:color w:val="000000" w:themeColor="text1"/>
                <w:sz w:val="22"/>
                <w:szCs w:val="22"/>
              </w:rPr>
            </w:pPr>
          </w:p>
        </w:tc>
        <w:tc>
          <w:tcPr>
            <w:tcW w:w="1275" w:type="dxa"/>
          </w:tcPr>
          <w:p w14:paraId="6537AF18" w14:textId="34F95F83" w:rsidR="002C1963" w:rsidRPr="00D93EF8" w:rsidRDefault="002C1963" w:rsidP="00423205">
            <w:pPr>
              <w:spacing w:before="120" w:after="120"/>
              <w:jc w:val="both"/>
              <w:rPr>
                <w:rFonts w:eastAsia="Arial" w:cs="Arial"/>
                <w:b/>
                <w:bCs/>
                <w:color w:val="000000" w:themeColor="text1"/>
                <w:sz w:val="22"/>
                <w:szCs w:val="22"/>
              </w:rPr>
            </w:pPr>
          </w:p>
        </w:tc>
        <w:tc>
          <w:tcPr>
            <w:tcW w:w="3119" w:type="dxa"/>
          </w:tcPr>
          <w:p w14:paraId="24452AB9" w14:textId="604BAF1E" w:rsidR="002C1963" w:rsidRPr="00D93EF8" w:rsidRDefault="002C1963" w:rsidP="00423205">
            <w:pPr>
              <w:spacing w:before="120" w:after="120"/>
              <w:jc w:val="both"/>
              <w:rPr>
                <w:rFonts w:eastAsia="Arial" w:cs="Arial"/>
                <w:sz w:val="22"/>
                <w:szCs w:val="22"/>
              </w:rPr>
            </w:pPr>
          </w:p>
        </w:tc>
      </w:tr>
    </w:tbl>
    <w:p w14:paraId="3149C319" w14:textId="77777777" w:rsidR="004468E5" w:rsidRDefault="004468E5" w:rsidP="002C1963">
      <w:pPr>
        <w:jc w:val="both"/>
        <w:rPr>
          <w:rFonts w:cs="Arial"/>
          <w:lang w:val="en-US"/>
        </w:rPr>
      </w:pPr>
    </w:p>
    <w:p w14:paraId="5E3EA6EB" w14:textId="5620542A" w:rsidR="002C1963" w:rsidRDefault="002C1963" w:rsidP="002C1963">
      <w:pPr>
        <w:jc w:val="both"/>
      </w:pPr>
      <w:r w:rsidRPr="00100B49">
        <w:rPr>
          <w:rFonts w:cs="Arial"/>
          <w:lang w:val="en-US"/>
        </w:rPr>
        <w:t xml:space="preserve">There is no contractual right to use up the full days/travel or budgets. The number of days/travel and the budgets will be contractually agreed as </w:t>
      </w:r>
      <w:r w:rsidRPr="00100B49">
        <w:rPr>
          <w:rFonts w:cs="Arial"/>
          <w:b/>
          <w:lang w:val="en-US"/>
        </w:rPr>
        <w:t>maximum amounts</w:t>
      </w:r>
      <w:r w:rsidRPr="00100B49">
        <w:rPr>
          <w:rFonts w:cs="Arial"/>
          <w:lang w:val="en-US"/>
        </w:rPr>
        <w:t>.</w:t>
      </w:r>
    </w:p>
    <w:p w14:paraId="7CBE669C" w14:textId="77777777" w:rsidR="002C1963" w:rsidRDefault="002C1963" w:rsidP="002C1963">
      <w:pPr>
        <w:pStyle w:val="ZulschenderText"/>
        <w:spacing w:before="120" w:after="360"/>
        <w:jc w:val="both"/>
      </w:pPr>
      <w:bookmarkStart w:id="172" w:name="_Toc119493853"/>
      <w:bookmarkStart w:id="173" w:name="_Toc126094258"/>
      <w:bookmarkEnd w:id="170"/>
      <w:r w:rsidRPr="00D93EF8">
        <w:rPr>
          <w:b/>
          <w:bCs/>
          <w:iCs/>
          <w:color w:val="auto"/>
        </w:rPr>
        <w:t>Requirements on the format of the bid for the option</w:t>
      </w:r>
      <w:bookmarkEnd w:id="172"/>
      <w:bookmarkEnd w:id="173"/>
    </w:p>
    <w:p w14:paraId="72D1B1F2" w14:textId="6EA4E976" w:rsidR="00322125" w:rsidRPr="00E942CF" w:rsidRDefault="002C1963" w:rsidP="00322125">
      <w:pPr>
        <w:jc w:val="both"/>
      </w:pPr>
      <w:r>
        <w:t>Price of the option shall be indicated separately from the price of main service.</w:t>
      </w:r>
      <w:bookmarkEnd w:id="53"/>
      <w:bookmarkEnd w:id="54"/>
      <w:bookmarkEnd w:id="171"/>
      <w:r w:rsidR="00322125" w:rsidRPr="00322125">
        <w:rPr>
          <w:lang w:val="en-US"/>
        </w:rPr>
        <w:t xml:space="preserve"> </w:t>
      </w:r>
    </w:p>
    <w:sectPr w:rsidR="00322125" w:rsidRPr="00E942CF" w:rsidSect="007C42D4">
      <w:headerReference w:type="default" r:id="rId14"/>
      <w:footerReference w:type="default" r:id="rId15"/>
      <w:headerReference w:type="first" r:id="rId16"/>
      <w:footerReference w:type="first" r:id="rId17"/>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B84E5" w14:textId="77777777" w:rsidR="009579FC" w:rsidRDefault="009579FC" w:rsidP="00E0714A">
      <w:r>
        <w:separator/>
      </w:r>
    </w:p>
    <w:p w14:paraId="7385FC1C" w14:textId="77777777" w:rsidR="009579FC" w:rsidRDefault="009579FC"/>
    <w:p w14:paraId="7625C3D7" w14:textId="77777777" w:rsidR="009579FC" w:rsidRDefault="009579FC"/>
  </w:endnote>
  <w:endnote w:type="continuationSeparator" w:id="0">
    <w:p w14:paraId="52B81857" w14:textId="77777777" w:rsidR="009579FC" w:rsidRDefault="009579FC" w:rsidP="00E0714A">
      <w:r>
        <w:continuationSeparator/>
      </w:r>
    </w:p>
    <w:p w14:paraId="7B8AB225" w14:textId="77777777" w:rsidR="009579FC" w:rsidRDefault="009579FC"/>
    <w:p w14:paraId="12E12EE7" w14:textId="77777777" w:rsidR="009579FC" w:rsidRDefault="009579FC"/>
  </w:endnote>
  <w:endnote w:type="continuationNotice" w:id="1">
    <w:p w14:paraId="679F2222" w14:textId="77777777" w:rsidR="009579FC" w:rsidRDefault="009579FC">
      <w:pPr>
        <w:spacing w:after="0"/>
      </w:pPr>
    </w:p>
    <w:p w14:paraId="5EED6777" w14:textId="77777777" w:rsidR="009579FC" w:rsidRDefault="009579FC"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623CBD94" w:rsidR="008934FE" w:rsidRPr="00B53644" w:rsidRDefault="008934FE" w:rsidP="00163E0E">
    <w:pPr>
      <w:tabs>
        <w:tab w:val="left" w:pos="795"/>
        <w:tab w:val="left" w:pos="7740"/>
        <w:tab w:val="right" w:pos="9497"/>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DBEE7" w14:textId="77777777" w:rsidR="009579FC" w:rsidRDefault="009579FC" w:rsidP="00E0714A">
      <w:r>
        <w:separator/>
      </w:r>
    </w:p>
    <w:p w14:paraId="2A615FCA" w14:textId="77777777" w:rsidR="009579FC" w:rsidRDefault="009579FC"/>
    <w:p w14:paraId="74A480E1" w14:textId="77777777" w:rsidR="009579FC" w:rsidRDefault="009579FC"/>
  </w:footnote>
  <w:footnote w:type="continuationSeparator" w:id="0">
    <w:p w14:paraId="6E0817D1" w14:textId="77777777" w:rsidR="009579FC" w:rsidRDefault="009579FC" w:rsidP="00E0714A">
      <w:r>
        <w:continuationSeparator/>
      </w:r>
    </w:p>
    <w:p w14:paraId="4786AC74" w14:textId="77777777" w:rsidR="009579FC" w:rsidRDefault="009579FC"/>
    <w:p w14:paraId="1492BDFA" w14:textId="77777777" w:rsidR="009579FC" w:rsidRDefault="009579FC"/>
  </w:footnote>
  <w:footnote w:type="continuationNotice" w:id="1">
    <w:p w14:paraId="70216733" w14:textId="77777777" w:rsidR="009579FC" w:rsidRDefault="009579FC">
      <w:pPr>
        <w:spacing w:after="0"/>
      </w:pPr>
    </w:p>
    <w:p w14:paraId="4C80FBB9" w14:textId="77777777" w:rsidR="009579FC" w:rsidRDefault="009579FC" w:rsidP="002A43F0"/>
  </w:footnote>
  <w:footnote w:id="2">
    <w:p w14:paraId="1D1E136C" w14:textId="77777777" w:rsidR="002E4651" w:rsidRPr="00610CD6" w:rsidRDefault="002E4651" w:rsidP="002E4651">
      <w:pPr>
        <w:pStyle w:val="FootnoteText"/>
        <w:rPr>
          <w:lang w:val="de-DE"/>
        </w:rPr>
      </w:pPr>
      <w:r>
        <w:rPr>
          <w:rStyle w:val="FootnoteReference"/>
        </w:rPr>
        <w:footnoteRef/>
      </w:r>
      <w:r>
        <w:t xml:space="preserve"> </w:t>
      </w:r>
      <w:r w:rsidRPr="00610CD6">
        <w:t>https://www.enisa.europa.eu/publications/european-cybersecurity-skills-framework-role-profiles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6E64"/>
    <w:multiLevelType w:val="hybridMultilevel"/>
    <w:tmpl w:val="6DA25B50"/>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 w15:restartNumberingAfterBreak="0">
    <w:nsid w:val="05C04B38"/>
    <w:multiLevelType w:val="hybridMultilevel"/>
    <w:tmpl w:val="113A3D80"/>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 w15:restartNumberingAfterBreak="0">
    <w:nsid w:val="0A191C8C"/>
    <w:multiLevelType w:val="hybridMultilevel"/>
    <w:tmpl w:val="3034AD24"/>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 w15:restartNumberingAfterBreak="0">
    <w:nsid w:val="12A739F8"/>
    <w:multiLevelType w:val="hybridMultilevel"/>
    <w:tmpl w:val="007C0D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A90002"/>
    <w:multiLevelType w:val="hybridMultilevel"/>
    <w:tmpl w:val="F052176C"/>
    <w:lvl w:ilvl="0" w:tplc="04070001">
      <w:start w:val="1"/>
      <w:numFmt w:val="bullet"/>
      <w:lvlText w:val=""/>
      <w:lvlJc w:val="left"/>
      <w:pPr>
        <w:ind w:left="785" w:hanging="360"/>
      </w:pPr>
      <w:rPr>
        <w:rFonts w:ascii="Symbol" w:hAnsi="Symbol" w:hint="default"/>
        <w:b/>
      </w:rPr>
    </w:lvl>
    <w:lvl w:ilvl="1" w:tplc="FFFFFFFF">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5" w15:restartNumberingAfterBreak="0">
    <w:nsid w:val="1865125E"/>
    <w:multiLevelType w:val="hybridMultilevel"/>
    <w:tmpl w:val="78E428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BD2E4F"/>
    <w:multiLevelType w:val="hybridMultilevel"/>
    <w:tmpl w:val="92F07E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05250E"/>
    <w:multiLevelType w:val="hybridMultilevel"/>
    <w:tmpl w:val="9596364E"/>
    <w:lvl w:ilvl="0" w:tplc="D304ECA8">
      <w:start w:val="1"/>
      <w:numFmt w:val="decimal"/>
      <w:lvlText w:val="%1."/>
      <w:lvlJc w:val="left"/>
      <w:pPr>
        <w:ind w:left="720" w:hanging="360"/>
      </w:pPr>
      <w:rPr>
        <w:rFonts w:hint="default"/>
        <w:b/>
        <w:i w:val="0"/>
        <w:iCs w:val="0"/>
        <w:color w:val="auto"/>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F318D9"/>
    <w:multiLevelType w:val="hybridMultilevel"/>
    <w:tmpl w:val="D8F249B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B22B81"/>
    <w:multiLevelType w:val="hybridMultilevel"/>
    <w:tmpl w:val="4F4206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17364A"/>
    <w:multiLevelType w:val="hybridMultilevel"/>
    <w:tmpl w:val="268C0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992B08"/>
    <w:multiLevelType w:val="hybridMultilevel"/>
    <w:tmpl w:val="51C0B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2D32DF"/>
    <w:multiLevelType w:val="multilevel"/>
    <w:tmpl w:val="A914E3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F43F03"/>
    <w:multiLevelType w:val="multilevel"/>
    <w:tmpl w:val="FFB2186E"/>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3FA55365"/>
    <w:multiLevelType w:val="hybridMultilevel"/>
    <w:tmpl w:val="2F563B2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095C6D"/>
    <w:multiLevelType w:val="multilevel"/>
    <w:tmpl w:val="168E9FD2"/>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8" w15:restartNumberingAfterBreak="0">
    <w:nsid w:val="52D175C2"/>
    <w:multiLevelType w:val="hybridMultilevel"/>
    <w:tmpl w:val="B6B6F554"/>
    <w:lvl w:ilvl="0" w:tplc="04070001">
      <w:start w:val="1"/>
      <w:numFmt w:val="bullet"/>
      <w:lvlText w:val=""/>
      <w:lvlJc w:val="left"/>
      <w:pPr>
        <w:ind w:left="850" w:hanging="425"/>
      </w:pPr>
      <w:rPr>
        <w:rFonts w:ascii="Symbol" w:hAnsi="Symbol" w:hint="default"/>
      </w:rPr>
    </w:lvl>
    <w:lvl w:ilvl="1" w:tplc="04070001">
      <w:start w:val="1"/>
      <w:numFmt w:val="bullet"/>
      <w:lvlText w:val=""/>
      <w:lvlJc w:val="left"/>
      <w:pPr>
        <w:ind w:left="850" w:hanging="425"/>
      </w:pPr>
      <w:rPr>
        <w:rFonts w:ascii="Symbol" w:hAnsi="Symbol" w:hint="default"/>
      </w:rPr>
    </w:lvl>
    <w:lvl w:ilvl="2" w:tplc="04070005">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19"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0" w15:restartNumberingAfterBreak="0">
    <w:nsid w:val="582F3A61"/>
    <w:multiLevelType w:val="hybridMultilevel"/>
    <w:tmpl w:val="AEC8B1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473257268">
    <w:abstractNumId w:val="18"/>
  </w:num>
  <w:num w:numId="2" w16cid:durableId="473182280">
    <w:abstractNumId w:val="3"/>
  </w:num>
  <w:num w:numId="3" w16cid:durableId="1747921526">
    <w:abstractNumId w:val="23"/>
  </w:num>
  <w:num w:numId="4" w16cid:durableId="85295967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748145">
    <w:abstractNumId w:val="17"/>
  </w:num>
  <w:num w:numId="6" w16cid:durableId="1553886304">
    <w:abstractNumId w:val="22"/>
  </w:num>
  <w:num w:numId="7" w16cid:durableId="1509102298">
    <w:abstractNumId w:val="13"/>
  </w:num>
  <w:num w:numId="8" w16cid:durableId="1531450061">
    <w:abstractNumId w:val="21"/>
  </w:num>
  <w:num w:numId="9" w16cid:durableId="969240600">
    <w:abstractNumId w:val="1"/>
  </w:num>
  <w:num w:numId="10" w16cid:durableId="1444153243">
    <w:abstractNumId w:val="0"/>
  </w:num>
  <w:num w:numId="11" w16cid:durableId="235827317">
    <w:abstractNumId w:val="4"/>
  </w:num>
  <w:num w:numId="12" w16cid:durableId="1220050629">
    <w:abstractNumId w:val="9"/>
  </w:num>
  <w:num w:numId="13" w16cid:durableId="759566365">
    <w:abstractNumId w:val="8"/>
  </w:num>
  <w:num w:numId="14" w16cid:durableId="58940946">
    <w:abstractNumId w:val="11"/>
  </w:num>
  <w:num w:numId="15" w16cid:durableId="1302729877">
    <w:abstractNumId w:val="20"/>
  </w:num>
  <w:num w:numId="16" w16cid:durableId="1992981926">
    <w:abstractNumId w:val="6"/>
  </w:num>
  <w:num w:numId="17" w16cid:durableId="1885632689">
    <w:abstractNumId w:val="5"/>
  </w:num>
  <w:num w:numId="18" w16cid:durableId="427848655">
    <w:abstractNumId w:val="10"/>
  </w:num>
  <w:num w:numId="19" w16cid:durableId="1952975118">
    <w:abstractNumId w:val="7"/>
  </w:num>
  <w:num w:numId="20" w16cid:durableId="2114395835">
    <w:abstractNumId w:val="15"/>
  </w:num>
  <w:num w:numId="21" w16cid:durableId="1161123686">
    <w:abstractNumId w:val="12"/>
  </w:num>
  <w:num w:numId="22" w16cid:durableId="1574664012">
    <w:abstractNumId w:val="16"/>
  </w:num>
  <w:num w:numId="23" w16cid:durableId="204160">
    <w:abstractNumId w:val="14"/>
  </w:num>
  <w:num w:numId="24" w16cid:durableId="366950214">
    <w:abstractNumId w:val="19"/>
  </w:num>
  <w:num w:numId="25" w16cid:durableId="1358509333">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4DF"/>
    <w:rsid w:val="00001512"/>
    <w:rsid w:val="0000188A"/>
    <w:rsid w:val="00001E7E"/>
    <w:rsid w:val="00002ED8"/>
    <w:rsid w:val="0000325E"/>
    <w:rsid w:val="00004063"/>
    <w:rsid w:val="00004156"/>
    <w:rsid w:val="000044F7"/>
    <w:rsid w:val="00004A34"/>
    <w:rsid w:val="00004B4A"/>
    <w:rsid w:val="000057B6"/>
    <w:rsid w:val="00006580"/>
    <w:rsid w:val="00006F9E"/>
    <w:rsid w:val="00007529"/>
    <w:rsid w:val="000117C7"/>
    <w:rsid w:val="000123FA"/>
    <w:rsid w:val="00012BDC"/>
    <w:rsid w:val="0001393C"/>
    <w:rsid w:val="00013ACB"/>
    <w:rsid w:val="00013E46"/>
    <w:rsid w:val="000140C1"/>
    <w:rsid w:val="00014220"/>
    <w:rsid w:val="000143A9"/>
    <w:rsid w:val="00015DFC"/>
    <w:rsid w:val="00016C83"/>
    <w:rsid w:val="00020573"/>
    <w:rsid w:val="000212CC"/>
    <w:rsid w:val="00021D5C"/>
    <w:rsid w:val="0002289A"/>
    <w:rsid w:val="00022977"/>
    <w:rsid w:val="000233F3"/>
    <w:rsid w:val="000243DF"/>
    <w:rsid w:val="000243EA"/>
    <w:rsid w:val="00025818"/>
    <w:rsid w:val="00025DF0"/>
    <w:rsid w:val="0002620B"/>
    <w:rsid w:val="000271C9"/>
    <w:rsid w:val="00027C41"/>
    <w:rsid w:val="000309EA"/>
    <w:rsid w:val="00032AC4"/>
    <w:rsid w:val="000338FB"/>
    <w:rsid w:val="000345DC"/>
    <w:rsid w:val="00034B81"/>
    <w:rsid w:val="00035A49"/>
    <w:rsid w:val="00035D95"/>
    <w:rsid w:val="0003643C"/>
    <w:rsid w:val="00036EA7"/>
    <w:rsid w:val="000370F0"/>
    <w:rsid w:val="00037179"/>
    <w:rsid w:val="000407E6"/>
    <w:rsid w:val="00041154"/>
    <w:rsid w:val="00041267"/>
    <w:rsid w:val="000413DD"/>
    <w:rsid w:val="0004151F"/>
    <w:rsid w:val="0004304D"/>
    <w:rsid w:val="000434CE"/>
    <w:rsid w:val="00043C93"/>
    <w:rsid w:val="00043DCA"/>
    <w:rsid w:val="00043ED8"/>
    <w:rsid w:val="00045272"/>
    <w:rsid w:val="00045300"/>
    <w:rsid w:val="00047954"/>
    <w:rsid w:val="00050339"/>
    <w:rsid w:val="000508A6"/>
    <w:rsid w:val="0005094E"/>
    <w:rsid w:val="0005394B"/>
    <w:rsid w:val="00053BC6"/>
    <w:rsid w:val="00053D22"/>
    <w:rsid w:val="00053F5C"/>
    <w:rsid w:val="000541A6"/>
    <w:rsid w:val="000550A6"/>
    <w:rsid w:val="00055899"/>
    <w:rsid w:val="00056767"/>
    <w:rsid w:val="000568C5"/>
    <w:rsid w:val="0005717E"/>
    <w:rsid w:val="00057DB3"/>
    <w:rsid w:val="000602B2"/>
    <w:rsid w:val="000611BB"/>
    <w:rsid w:val="000627DF"/>
    <w:rsid w:val="00063135"/>
    <w:rsid w:val="00063314"/>
    <w:rsid w:val="000641E6"/>
    <w:rsid w:val="0006541F"/>
    <w:rsid w:val="000663C9"/>
    <w:rsid w:val="00066BBF"/>
    <w:rsid w:val="0006700A"/>
    <w:rsid w:val="000703DF"/>
    <w:rsid w:val="00070B04"/>
    <w:rsid w:val="00071EFB"/>
    <w:rsid w:val="0007267E"/>
    <w:rsid w:val="000728DD"/>
    <w:rsid w:val="00072A14"/>
    <w:rsid w:val="00073122"/>
    <w:rsid w:val="000746D2"/>
    <w:rsid w:val="00075020"/>
    <w:rsid w:val="00075210"/>
    <w:rsid w:val="000761F3"/>
    <w:rsid w:val="0007664E"/>
    <w:rsid w:val="00076A7C"/>
    <w:rsid w:val="0007785C"/>
    <w:rsid w:val="00080567"/>
    <w:rsid w:val="00081256"/>
    <w:rsid w:val="000812DF"/>
    <w:rsid w:val="00081AF8"/>
    <w:rsid w:val="000822E6"/>
    <w:rsid w:val="000826C7"/>
    <w:rsid w:val="00082A7F"/>
    <w:rsid w:val="000839D7"/>
    <w:rsid w:val="00084080"/>
    <w:rsid w:val="00084738"/>
    <w:rsid w:val="0008504A"/>
    <w:rsid w:val="00085BFF"/>
    <w:rsid w:val="000861D0"/>
    <w:rsid w:val="00086332"/>
    <w:rsid w:val="0008669A"/>
    <w:rsid w:val="00087999"/>
    <w:rsid w:val="00090123"/>
    <w:rsid w:val="00090D70"/>
    <w:rsid w:val="00092A35"/>
    <w:rsid w:val="0009323D"/>
    <w:rsid w:val="000948B1"/>
    <w:rsid w:val="00095279"/>
    <w:rsid w:val="000A02A4"/>
    <w:rsid w:val="000A0812"/>
    <w:rsid w:val="000A212F"/>
    <w:rsid w:val="000A2FEC"/>
    <w:rsid w:val="000A3A6E"/>
    <w:rsid w:val="000A3E8F"/>
    <w:rsid w:val="000A5419"/>
    <w:rsid w:val="000A5ACB"/>
    <w:rsid w:val="000A6B2D"/>
    <w:rsid w:val="000A779B"/>
    <w:rsid w:val="000B0CA5"/>
    <w:rsid w:val="000B15F1"/>
    <w:rsid w:val="000B166A"/>
    <w:rsid w:val="000B1911"/>
    <w:rsid w:val="000B32A0"/>
    <w:rsid w:val="000B382B"/>
    <w:rsid w:val="000B3B19"/>
    <w:rsid w:val="000B459A"/>
    <w:rsid w:val="000B471B"/>
    <w:rsid w:val="000B49AA"/>
    <w:rsid w:val="000B5412"/>
    <w:rsid w:val="000B5F52"/>
    <w:rsid w:val="000B62C4"/>
    <w:rsid w:val="000B7570"/>
    <w:rsid w:val="000B7E1F"/>
    <w:rsid w:val="000B7E85"/>
    <w:rsid w:val="000C0B4B"/>
    <w:rsid w:val="000C12B9"/>
    <w:rsid w:val="000C1F7D"/>
    <w:rsid w:val="000C2E59"/>
    <w:rsid w:val="000C30C4"/>
    <w:rsid w:val="000C31B5"/>
    <w:rsid w:val="000C4BA2"/>
    <w:rsid w:val="000C5B30"/>
    <w:rsid w:val="000C66C1"/>
    <w:rsid w:val="000C6710"/>
    <w:rsid w:val="000D14EA"/>
    <w:rsid w:val="000D199D"/>
    <w:rsid w:val="000D1C8B"/>
    <w:rsid w:val="000D2D27"/>
    <w:rsid w:val="000D3309"/>
    <w:rsid w:val="000D6320"/>
    <w:rsid w:val="000D6DE5"/>
    <w:rsid w:val="000D6E94"/>
    <w:rsid w:val="000D7093"/>
    <w:rsid w:val="000D753E"/>
    <w:rsid w:val="000D7A2E"/>
    <w:rsid w:val="000E003B"/>
    <w:rsid w:val="000E0BE7"/>
    <w:rsid w:val="000E130E"/>
    <w:rsid w:val="000E17B8"/>
    <w:rsid w:val="000E1B62"/>
    <w:rsid w:val="000E1B6C"/>
    <w:rsid w:val="000E2119"/>
    <w:rsid w:val="000E243B"/>
    <w:rsid w:val="000E2DEB"/>
    <w:rsid w:val="000E36EB"/>
    <w:rsid w:val="000E3A5C"/>
    <w:rsid w:val="000E472C"/>
    <w:rsid w:val="000E476C"/>
    <w:rsid w:val="000E47B3"/>
    <w:rsid w:val="000E600E"/>
    <w:rsid w:val="000E717A"/>
    <w:rsid w:val="000E7C27"/>
    <w:rsid w:val="000E7D83"/>
    <w:rsid w:val="000F0D4B"/>
    <w:rsid w:val="000F2157"/>
    <w:rsid w:val="000F2247"/>
    <w:rsid w:val="000F273F"/>
    <w:rsid w:val="000F2805"/>
    <w:rsid w:val="000F3273"/>
    <w:rsid w:val="000F3B8C"/>
    <w:rsid w:val="000F4A81"/>
    <w:rsid w:val="000F4C57"/>
    <w:rsid w:val="000F502A"/>
    <w:rsid w:val="000F56C5"/>
    <w:rsid w:val="000F6264"/>
    <w:rsid w:val="000F6402"/>
    <w:rsid w:val="000F79F0"/>
    <w:rsid w:val="001017FE"/>
    <w:rsid w:val="001018CB"/>
    <w:rsid w:val="00101BC5"/>
    <w:rsid w:val="00102ED7"/>
    <w:rsid w:val="0010330F"/>
    <w:rsid w:val="0010331B"/>
    <w:rsid w:val="00103BA1"/>
    <w:rsid w:val="00103CA7"/>
    <w:rsid w:val="001045E0"/>
    <w:rsid w:val="00104794"/>
    <w:rsid w:val="00105063"/>
    <w:rsid w:val="0010542B"/>
    <w:rsid w:val="0010656C"/>
    <w:rsid w:val="0010720A"/>
    <w:rsid w:val="0010746C"/>
    <w:rsid w:val="00107D74"/>
    <w:rsid w:val="00111290"/>
    <w:rsid w:val="00114381"/>
    <w:rsid w:val="0011534A"/>
    <w:rsid w:val="00115726"/>
    <w:rsid w:val="00115A2C"/>
    <w:rsid w:val="00116941"/>
    <w:rsid w:val="00116EF4"/>
    <w:rsid w:val="00117D9B"/>
    <w:rsid w:val="0012075C"/>
    <w:rsid w:val="00120B1E"/>
    <w:rsid w:val="00120B66"/>
    <w:rsid w:val="00120C68"/>
    <w:rsid w:val="00121F2A"/>
    <w:rsid w:val="00121F4B"/>
    <w:rsid w:val="00122948"/>
    <w:rsid w:val="0012463A"/>
    <w:rsid w:val="0012466C"/>
    <w:rsid w:val="00124B48"/>
    <w:rsid w:val="001261F8"/>
    <w:rsid w:val="00127244"/>
    <w:rsid w:val="001274F7"/>
    <w:rsid w:val="00127D3B"/>
    <w:rsid w:val="001301FB"/>
    <w:rsid w:val="0013057A"/>
    <w:rsid w:val="00130732"/>
    <w:rsid w:val="00130E35"/>
    <w:rsid w:val="00131DC3"/>
    <w:rsid w:val="00133C09"/>
    <w:rsid w:val="0013402F"/>
    <w:rsid w:val="001342E5"/>
    <w:rsid w:val="00134A22"/>
    <w:rsid w:val="001350A1"/>
    <w:rsid w:val="00135545"/>
    <w:rsid w:val="001356F6"/>
    <w:rsid w:val="0013618E"/>
    <w:rsid w:val="00136274"/>
    <w:rsid w:val="00136B15"/>
    <w:rsid w:val="00136D71"/>
    <w:rsid w:val="00136D91"/>
    <w:rsid w:val="001375BB"/>
    <w:rsid w:val="001407CD"/>
    <w:rsid w:val="0014146F"/>
    <w:rsid w:val="00142175"/>
    <w:rsid w:val="001422E5"/>
    <w:rsid w:val="00142891"/>
    <w:rsid w:val="0014340B"/>
    <w:rsid w:val="001437A5"/>
    <w:rsid w:val="00144E9A"/>
    <w:rsid w:val="00145D4F"/>
    <w:rsid w:val="001463B5"/>
    <w:rsid w:val="0015027D"/>
    <w:rsid w:val="00150CBA"/>
    <w:rsid w:val="00150EE3"/>
    <w:rsid w:val="00153BB1"/>
    <w:rsid w:val="00153F92"/>
    <w:rsid w:val="00154E0D"/>
    <w:rsid w:val="0015515B"/>
    <w:rsid w:val="001551E2"/>
    <w:rsid w:val="001555AB"/>
    <w:rsid w:val="00155D73"/>
    <w:rsid w:val="00155DE2"/>
    <w:rsid w:val="00162C1E"/>
    <w:rsid w:val="00163E0E"/>
    <w:rsid w:val="00164353"/>
    <w:rsid w:val="0016536E"/>
    <w:rsid w:val="00165E99"/>
    <w:rsid w:val="00166FFC"/>
    <w:rsid w:val="0017039C"/>
    <w:rsid w:val="00170ACC"/>
    <w:rsid w:val="001723DB"/>
    <w:rsid w:val="00172756"/>
    <w:rsid w:val="001727A2"/>
    <w:rsid w:val="00173882"/>
    <w:rsid w:val="001756A0"/>
    <w:rsid w:val="00176B24"/>
    <w:rsid w:val="00176C55"/>
    <w:rsid w:val="001778B5"/>
    <w:rsid w:val="0018037D"/>
    <w:rsid w:val="00180E03"/>
    <w:rsid w:val="0018147E"/>
    <w:rsid w:val="0018194E"/>
    <w:rsid w:val="00182147"/>
    <w:rsid w:val="0018293F"/>
    <w:rsid w:val="001839A0"/>
    <w:rsid w:val="001840A2"/>
    <w:rsid w:val="00184804"/>
    <w:rsid w:val="00184BFB"/>
    <w:rsid w:val="00184F8A"/>
    <w:rsid w:val="00185628"/>
    <w:rsid w:val="00192713"/>
    <w:rsid w:val="001935C5"/>
    <w:rsid w:val="00193A5E"/>
    <w:rsid w:val="0019484C"/>
    <w:rsid w:val="00194B9F"/>
    <w:rsid w:val="00195B2A"/>
    <w:rsid w:val="0019640D"/>
    <w:rsid w:val="00196625"/>
    <w:rsid w:val="001973B3"/>
    <w:rsid w:val="001975EE"/>
    <w:rsid w:val="00197687"/>
    <w:rsid w:val="001A11F2"/>
    <w:rsid w:val="001A1A2A"/>
    <w:rsid w:val="001A1AD1"/>
    <w:rsid w:val="001A24BF"/>
    <w:rsid w:val="001A26C4"/>
    <w:rsid w:val="001A3415"/>
    <w:rsid w:val="001A41F3"/>
    <w:rsid w:val="001A469A"/>
    <w:rsid w:val="001A4C5C"/>
    <w:rsid w:val="001A4D1A"/>
    <w:rsid w:val="001A4FA0"/>
    <w:rsid w:val="001A61D8"/>
    <w:rsid w:val="001A74E0"/>
    <w:rsid w:val="001A78C9"/>
    <w:rsid w:val="001A7C7A"/>
    <w:rsid w:val="001B17E7"/>
    <w:rsid w:val="001B2E00"/>
    <w:rsid w:val="001B31B9"/>
    <w:rsid w:val="001B3217"/>
    <w:rsid w:val="001B4579"/>
    <w:rsid w:val="001B4B28"/>
    <w:rsid w:val="001B516B"/>
    <w:rsid w:val="001B550E"/>
    <w:rsid w:val="001B69E3"/>
    <w:rsid w:val="001B710E"/>
    <w:rsid w:val="001B7394"/>
    <w:rsid w:val="001C0A9B"/>
    <w:rsid w:val="001C0EB5"/>
    <w:rsid w:val="001C10D7"/>
    <w:rsid w:val="001C16E1"/>
    <w:rsid w:val="001C1F14"/>
    <w:rsid w:val="001C2150"/>
    <w:rsid w:val="001C2897"/>
    <w:rsid w:val="001C35EF"/>
    <w:rsid w:val="001C448B"/>
    <w:rsid w:val="001C46E0"/>
    <w:rsid w:val="001C4721"/>
    <w:rsid w:val="001C48C1"/>
    <w:rsid w:val="001C5974"/>
    <w:rsid w:val="001C606D"/>
    <w:rsid w:val="001C7022"/>
    <w:rsid w:val="001C749F"/>
    <w:rsid w:val="001C76AA"/>
    <w:rsid w:val="001D1D95"/>
    <w:rsid w:val="001D2107"/>
    <w:rsid w:val="001D221D"/>
    <w:rsid w:val="001D23C0"/>
    <w:rsid w:val="001D24F0"/>
    <w:rsid w:val="001D29D2"/>
    <w:rsid w:val="001D36D8"/>
    <w:rsid w:val="001D374E"/>
    <w:rsid w:val="001D3B00"/>
    <w:rsid w:val="001D3D89"/>
    <w:rsid w:val="001D53A3"/>
    <w:rsid w:val="001D6165"/>
    <w:rsid w:val="001D66F9"/>
    <w:rsid w:val="001E0C26"/>
    <w:rsid w:val="001E0C68"/>
    <w:rsid w:val="001E13F5"/>
    <w:rsid w:val="001E144E"/>
    <w:rsid w:val="001E33FE"/>
    <w:rsid w:val="001E34AB"/>
    <w:rsid w:val="001E3C36"/>
    <w:rsid w:val="001E48E3"/>
    <w:rsid w:val="001E4FC2"/>
    <w:rsid w:val="001E6A05"/>
    <w:rsid w:val="001E6E82"/>
    <w:rsid w:val="001F0672"/>
    <w:rsid w:val="001F109E"/>
    <w:rsid w:val="001F24C4"/>
    <w:rsid w:val="001F2709"/>
    <w:rsid w:val="001F2EB8"/>
    <w:rsid w:val="001F3053"/>
    <w:rsid w:val="001F6F36"/>
    <w:rsid w:val="00200266"/>
    <w:rsid w:val="002004AD"/>
    <w:rsid w:val="002025EE"/>
    <w:rsid w:val="00202740"/>
    <w:rsid w:val="00202769"/>
    <w:rsid w:val="00202D3A"/>
    <w:rsid w:val="00203A37"/>
    <w:rsid w:val="002052E7"/>
    <w:rsid w:val="00206AC4"/>
    <w:rsid w:val="00206CEB"/>
    <w:rsid w:val="002103BD"/>
    <w:rsid w:val="00211111"/>
    <w:rsid w:val="00211272"/>
    <w:rsid w:val="002119C6"/>
    <w:rsid w:val="00211FB6"/>
    <w:rsid w:val="0021212B"/>
    <w:rsid w:val="00212D2E"/>
    <w:rsid w:val="00213577"/>
    <w:rsid w:val="00213A0B"/>
    <w:rsid w:val="00213CF0"/>
    <w:rsid w:val="00213D95"/>
    <w:rsid w:val="002154B4"/>
    <w:rsid w:val="00217377"/>
    <w:rsid w:val="00217577"/>
    <w:rsid w:val="00217880"/>
    <w:rsid w:val="00220103"/>
    <w:rsid w:val="002204D3"/>
    <w:rsid w:val="00220527"/>
    <w:rsid w:val="00220FC0"/>
    <w:rsid w:val="00220FD6"/>
    <w:rsid w:val="00221CC5"/>
    <w:rsid w:val="0022271C"/>
    <w:rsid w:val="002236C9"/>
    <w:rsid w:val="002246EA"/>
    <w:rsid w:val="00224F91"/>
    <w:rsid w:val="002256D9"/>
    <w:rsid w:val="002267E9"/>
    <w:rsid w:val="00226E89"/>
    <w:rsid w:val="00227C9D"/>
    <w:rsid w:val="002301BA"/>
    <w:rsid w:val="00230E53"/>
    <w:rsid w:val="00231F60"/>
    <w:rsid w:val="002335C2"/>
    <w:rsid w:val="002347E3"/>
    <w:rsid w:val="00237164"/>
    <w:rsid w:val="002373DD"/>
    <w:rsid w:val="002377FC"/>
    <w:rsid w:val="00241E91"/>
    <w:rsid w:val="00242383"/>
    <w:rsid w:val="002436F1"/>
    <w:rsid w:val="00243BE1"/>
    <w:rsid w:val="0024518E"/>
    <w:rsid w:val="002453FD"/>
    <w:rsid w:val="00245431"/>
    <w:rsid w:val="00246DCA"/>
    <w:rsid w:val="002472BA"/>
    <w:rsid w:val="00247BB5"/>
    <w:rsid w:val="00247D33"/>
    <w:rsid w:val="00250A5C"/>
    <w:rsid w:val="00250BFE"/>
    <w:rsid w:val="00251B2E"/>
    <w:rsid w:val="00251F12"/>
    <w:rsid w:val="0025205A"/>
    <w:rsid w:val="00252826"/>
    <w:rsid w:val="002552A0"/>
    <w:rsid w:val="002554A7"/>
    <w:rsid w:val="00255A5A"/>
    <w:rsid w:val="00255A6B"/>
    <w:rsid w:val="00255E57"/>
    <w:rsid w:val="00256122"/>
    <w:rsid w:val="00256AFA"/>
    <w:rsid w:val="00256B52"/>
    <w:rsid w:val="00257EB1"/>
    <w:rsid w:val="00257FA7"/>
    <w:rsid w:val="00262057"/>
    <w:rsid w:val="00262757"/>
    <w:rsid w:val="00265C8A"/>
    <w:rsid w:val="00270E0F"/>
    <w:rsid w:val="002719FE"/>
    <w:rsid w:val="00271AA1"/>
    <w:rsid w:val="00271B23"/>
    <w:rsid w:val="00271E94"/>
    <w:rsid w:val="00272C33"/>
    <w:rsid w:val="002735D4"/>
    <w:rsid w:val="002746C1"/>
    <w:rsid w:val="0027532D"/>
    <w:rsid w:val="0027614E"/>
    <w:rsid w:val="00276243"/>
    <w:rsid w:val="00276575"/>
    <w:rsid w:val="0027677E"/>
    <w:rsid w:val="0027698C"/>
    <w:rsid w:val="00277155"/>
    <w:rsid w:val="00277973"/>
    <w:rsid w:val="002779FB"/>
    <w:rsid w:val="00280118"/>
    <w:rsid w:val="002811DC"/>
    <w:rsid w:val="0028169B"/>
    <w:rsid w:val="00281D41"/>
    <w:rsid w:val="00281DC9"/>
    <w:rsid w:val="00282B9E"/>
    <w:rsid w:val="002831A3"/>
    <w:rsid w:val="00283368"/>
    <w:rsid w:val="00285993"/>
    <w:rsid w:val="00285C5D"/>
    <w:rsid w:val="00285F5C"/>
    <w:rsid w:val="00286B69"/>
    <w:rsid w:val="00286D14"/>
    <w:rsid w:val="0028712E"/>
    <w:rsid w:val="002906B5"/>
    <w:rsid w:val="00291D5A"/>
    <w:rsid w:val="0029289D"/>
    <w:rsid w:val="00292AED"/>
    <w:rsid w:val="00293658"/>
    <w:rsid w:val="002944A8"/>
    <w:rsid w:val="002944D6"/>
    <w:rsid w:val="0029542D"/>
    <w:rsid w:val="0029760E"/>
    <w:rsid w:val="00297921"/>
    <w:rsid w:val="00297C97"/>
    <w:rsid w:val="002A048B"/>
    <w:rsid w:val="002A08EF"/>
    <w:rsid w:val="002A102D"/>
    <w:rsid w:val="002A157C"/>
    <w:rsid w:val="002A18A1"/>
    <w:rsid w:val="002A1F1F"/>
    <w:rsid w:val="002A3A44"/>
    <w:rsid w:val="002A4282"/>
    <w:rsid w:val="002A42EC"/>
    <w:rsid w:val="002A43F0"/>
    <w:rsid w:val="002A60C5"/>
    <w:rsid w:val="002A63F6"/>
    <w:rsid w:val="002A7BF3"/>
    <w:rsid w:val="002B062F"/>
    <w:rsid w:val="002B10AE"/>
    <w:rsid w:val="002B1741"/>
    <w:rsid w:val="002B1BE3"/>
    <w:rsid w:val="002B1DC2"/>
    <w:rsid w:val="002B3883"/>
    <w:rsid w:val="002B4395"/>
    <w:rsid w:val="002B48B7"/>
    <w:rsid w:val="002B51B2"/>
    <w:rsid w:val="002C0A66"/>
    <w:rsid w:val="002C0F6B"/>
    <w:rsid w:val="002C14A0"/>
    <w:rsid w:val="002C1963"/>
    <w:rsid w:val="002C1A2F"/>
    <w:rsid w:val="002C2220"/>
    <w:rsid w:val="002C29FC"/>
    <w:rsid w:val="002C2D45"/>
    <w:rsid w:val="002C4F8E"/>
    <w:rsid w:val="002C5F71"/>
    <w:rsid w:val="002C7AE3"/>
    <w:rsid w:val="002D0411"/>
    <w:rsid w:val="002D07B9"/>
    <w:rsid w:val="002D0F0D"/>
    <w:rsid w:val="002D0F27"/>
    <w:rsid w:val="002D250B"/>
    <w:rsid w:val="002D276B"/>
    <w:rsid w:val="002D366C"/>
    <w:rsid w:val="002D380A"/>
    <w:rsid w:val="002D5309"/>
    <w:rsid w:val="002D5BF8"/>
    <w:rsid w:val="002D65AF"/>
    <w:rsid w:val="002D7752"/>
    <w:rsid w:val="002E0DCC"/>
    <w:rsid w:val="002E16F0"/>
    <w:rsid w:val="002E1BE7"/>
    <w:rsid w:val="002E2B25"/>
    <w:rsid w:val="002E42D0"/>
    <w:rsid w:val="002E4483"/>
    <w:rsid w:val="002E4651"/>
    <w:rsid w:val="002E4883"/>
    <w:rsid w:val="002E4CFC"/>
    <w:rsid w:val="002E52A8"/>
    <w:rsid w:val="002E58F7"/>
    <w:rsid w:val="002E62EE"/>
    <w:rsid w:val="002E63F8"/>
    <w:rsid w:val="002E6E71"/>
    <w:rsid w:val="002E75DF"/>
    <w:rsid w:val="002F0AE9"/>
    <w:rsid w:val="002F2100"/>
    <w:rsid w:val="002F2360"/>
    <w:rsid w:val="002F238D"/>
    <w:rsid w:val="002F2400"/>
    <w:rsid w:val="002F24B7"/>
    <w:rsid w:val="002F304F"/>
    <w:rsid w:val="002F398C"/>
    <w:rsid w:val="002F401E"/>
    <w:rsid w:val="002F4050"/>
    <w:rsid w:val="002F4A32"/>
    <w:rsid w:val="002F52B1"/>
    <w:rsid w:val="002F68DC"/>
    <w:rsid w:val="002F7914"/>
    <w:rsid w:val="002F7916"/>
    <w:rsid w:val="002F7B18"/>
    <w:rsid w:val="003005D3"/>
    <w:rsid w:val="00300697"/>
    <w:rsid w:val="00302FB1"/>
    <w:rsid w:val="0030370B"/>
    <w:rsid w:val="00304658"/>
    <w:rsid w:val="003052DE"/>
    <w:rsid w:val="0030604C"/>
    <w:rsid w:val="0030644A"/>
    <w:rsid w:val="00306669"/>
    <w:rsid w:val="0030672C"/>
    <w:rsid w:val="00306AE5"/>
    <w:rsid w:val="00307E2D"/>
    <w:rsid w:val="00311D17"/>
    <w:rsid w:val="00312415"/>
    <w:rsid w:val="003139E1"/>
    <w:rsid w:val="003151C4"/>
    <w:rsid w:val="00315FED"/>
    <w:rsid w:val="003168D2"/>
    <w:rsid w:val="00316D51"/>
    <w:rsid w:val="0031705C"/>
    <w:rsid w:val="003177E8"/>
    <w:rsid w:val="00317A2F"/>
    <w:rsid w:val="00320D07"/>
    <w:rsid w:val="00321491"/>
    <w:rsid w:val="00321B1B"/>
    <w:rsid w:val="00321D71"/>
    <w:rsid w:val="00322125"/>
    <w:rsid w:val="003222B8"/>
    <w:rsid w:val="003229F9"/>
    <w:rsid w:val="003234D0"/>
    <w:rsid w:val="00323AB5"/>
    <w:rsid w:val="00323CC5"/>
    <w:rsid w:val="00325275"/>
    <w:rsid w:val="00325297"/>
    <w:rsid w:val="00325404"/>
    <w:rsid w:val="0032589E"/>
    <w:rsid w:val="00325AEF"/>
    <w:rsid w:val="00325C76"/>
    <w:rsid w:val="00326290"/>
    <w:rsid w:val="0032774C"/>
    <w:rsid w:val="00327945"/>
    <w:rsid w:val="00330033"/>
    <w:rsid w:val="00330829"/>
    <w:rsid w:val="00330897"/>
    <w:rsid w:val="00330ED0"/>
    <w:rsid w:val="003322FC"/>
    <w:rsid w:val="00332464"/>
    <w:rsid w:val="00332683"/>
    <w:rsid w:val="00332A14"/>
    <w:rsid w:val="003338EE"/>
    <w:rsid w:val="00333CC5"/>
    <w:rsid w:val="003344F0"/>
    <w:rsid w:val="00334EFE"/>
    <w:rsid w:val="00336C6B"/>
    <w:rsid w:val="00337876"/>
    <w:rsid w:val="003403D4"/>
    <w:rsid w:val="00340882"/>
    <w:rsid w:val="00343596"/>
    <w:rsid w:val="00343649"/>
    <w:rsid w:val="00343AC1"/>
    <w:rsid w:val="00345D92"/>
    <w:rsid w:val="00345E4B"/>
    <w:rsid w:val="00346C00"/>
    <w:rsid w:val="00346C25"/>
    <w:rsid w:val="00346EC5"/>
    <w:rsid w:val="003473E4"/>
    <w:rsid w:val="00347744"/>
    <w:rsid w:val="0034785C"/>
    <w:rsid w:val="00347BE0"/>
    <w:rsid w:val="00350FA3"/>
    <w:rsid w:val="00351353"/>
    <w:rsid w:val="003518C6"/>
    <w:rsid w:val="003519A6"/>
    <w:rsid w:val="00351B5D"/>
    <w:rsid w:val="0035230A"/>
    <w:rsid w:val="00352962"/>
    <w:rsid w:val="003529A3"/>
    <w:rsid w:val="00354A72"/>
    <w:rsid w:val="00354BBC"/>
    <w:rsid w:val="003570A4"/>
    <w:rsid w:val="0035715F"/>
    <w:rsid w:val="00357418"/>
    <w:rsid w:val="003574E8"/>
    <w:rsid w:val="00357754"/>
    <w:rsid w:val="00357B71"/>
    <w:rsid w:val="00357D65"/>
    <w:rsid w:val="00357F13"/>
    <w:rsid w:val="003602CF"/>
    <w:rsid w:val="003609A6"/>
    <w:rsid w:val="00362931"/>
    <w:rsid w:val="0036350D"/>
    <w:rsid w:val="003649AE"/>
    <w:rsid w:val="00365B94"/>
    <w:rsid w:val="00365ED2"/>
    <w:rsid w:val="00365F06"/>
    <w:rsid w:val="00366D1E"/>
    <w:rsid w:val="00366FD3"/>
    <w:rsid w:val="00370019"/>
    <w:rsid w:val="00370689"/>
    <w:rsid w:val="0037072D"/>
    <w:rsid w:val="00372536"/>
    <w:rsid w:val="00372BB8"/>
    <w:rsid w:val="00372DD9"/>
    <w:rsid w:val="00372E74"/>
    <w:rsid w:val="00375D70"/>
    <w:rsid w:val="00376A37"/>
    <w:rsid w:val="00376F48"/>
    <w:rsid w:val="0037769E"/>
    <w:rsid w:val="00377D14"/>
    <w:rsid w:val="00380B07"/>
    <w:rsid w:val="00382DB1"/>
    <w:rsid w:val="00382E41"/>
    <w:rsid w:val="00383D58"/>
    <w:rsid w:val="00385BB6"/>
    <w:rsid w:val="00387923"/>
    <w:rsid w:val="00387AF8"/>
    <w:rsid w:val="00387E25"/>
    <w:rsid w:val="00390439"/>
    <w:rsid w:val="0039142F"/>
    <w:rsid w:val="00392439"/>
    <w:rsid w:val="00392EF2"/>
    <w:rsid w:val="00393B91"/>
    <w:rsid w:val="003950A3"/>
    <w:rsid w:val="003954A5"/>
    <w:rsid w:val="0039631E"/>
    <w:rsid w:val="003964A7"/>
    <w:rsid w:val="00396C96"/>
    <w:rsid w:val="00396E42"/>
    <w:rsid w:val="0039700B"/>
    <w:rsid w:val="003977F3"/>
    <w:rsid w:val="0039792B"/>
    <w:rsid w:val="00397DA3"/>
    <w:rsid w:val="003A2594"/>
    <w:rsid w:val="003A2EFF"/>
    <w:rsid w:val="003A3A8B"/>
    <w:rsid w:val="003A5130"/>
    <w:rsid w:val="003A7E05"/>
    <w:rsid w:val="003B021F"/>
    <w:rsid w:val="003B0E0B"/>
    <w:rsid w:val="003B306D"/>
    <w:rsid w:val="003B35B9"/>
    <w:rsid w:val="003B623F"/>
    <w:rsid w:val="003B6611"/>
    <w:rsid w:val="003B6D62"/>
    <w:rsid w:val="003B72A8"/>
    <w:rsid w:val="003C002F"/>
    <w:rsid w:val="003C0376"/>
    <w:rsid w:val="003C0513"/>
    <w:rsid w:val="003C29CF"/>
    <w:rsid w:val="003C32CB"/>
    <w:rsid w:val="003C4922"/>
    <w:rsid w:val="003C49DD"/>
    <w:rsid w:val="003C5BE2"/>
    <w:rsid w:val="003C5C53"/>
    <w:rsid w:val="003C683B"/>
    <w:rsid w:val="003C7562"/>
    <w:rsid w:val="003D0A9D"/>
    <w:rsid w:val="003D2A78"/>
    <w:rsid w:val="003D2CC9"/>
    <w:rsid w:val="003D31E7"/>
    <w:rsid w:val="003D337A"/>
    <w:rsid w:val="003D4280"/>
    <w:rsid w:val="003D5E5F"/>
    <w:rsid w:val="003D699F"/>
    <w:rsid w:val="003E0040"/>
    <w:rsid w:val="003E0DFD"/>
    <w:rsid w:val="003E127D"/>
    <w:rsid w:val="003E2891"/>
    <w:rsid w:val="003E29DA"/>
    <w:rsid w:val="003E3BBB"/>
    <w:rsid w:val="003E3F77"/>
    <w:rsid w:val="003E4814"/>
    <w:rsid w:val="003E54B7"/>
    <w:rsid w:val="003E5CAF"/>
    <w:rsid w:val="003E5E6F"/>
    <w:rsid w:val="003E633E"/>
    <w:rsid w:val="003E67B9"/>
    <w:rsid w:val="003E73F2"/>
    <w:rsid w:val="003F0562"/>
    <w:rsid w:val="003F160A"/>
    <w:rsid w:val="003F174D"/>
    <w:rsid w:val="003F482D"/>
    <w:rsid w:val="003F49E3"/>
    <w:rsid w:val="003F57AD"/>
    <w:rsid w:val="003F6647"/>
    <w:rsid w:val="003F67B7"/>
    <w:rsid w:val="00400B6C"/>
    <w:rsid w:val="00400CCB"/>
    <w:rsid w:val="004012DB"/>
    <w:rsid w:val="0040306C"/>
    <w:rsid w:val="004033A8"/>
    <w:rsid w:val="004033B2"/>
    <w:rsid w:val="00405DA6"/>
    <w:rsid w:val="00406DBB"/>
    <w:rsid w:val="00412D6E"/>
    <w:rsid w:val="00412E2A"/>
    <w:rsid w:val="00414452"/>
    <w:rsid w:val="004145E0"/>
    <w:rsid w:val="00414BA3"/>
    <w:rsid w:val="00415004"/>
    <w:rsid w:val="00415DAA"/>
    <w:rsid w:val="00420371"/>
    <w:rsid w:val="00420445"/>
    <w:rsid w:val="004204B6"/>
    <w:rsid w:val="00420E8E"/>
    <w:rsid w:val="00421048"/>
    <w:rsid w:val="00423205"/>
    <w:rsid w:val="00423B0A"/>
    <w:rsid w:val="00424ED0"/>
    <w:rsid w:val="00425666"/>
    <w:rsid w:val="004256D7"/>
    <w:rsid w:val="004260FA"/>
    <w:rsid w:val="00426FD2"/>
    <w:rsid w:val="00427358"/>
    <w:rsid w:val="004277D0"/>
    <w:rsid w:val="00430FFC"/>
    <w:rsid w:val="004313B0"/>
    <w:rsid w:val="00431FD3"/>
    <w:rsid w:val="004324F1"/>
    <w:rsid w:val="004325EB"/>
    <w:rsid w:val="00432930"/>
    <w:rsid w:val="0043313D"/>
    <w:rsid w:val="004331B7"/>
    <w:rsid w:val="004333BF"/>
    <w:rsid w:val="00437BBD"/>
    <w:rsid w:val="00441655"/>
    <w:rsid w:val="00441F2A"/>
    <w:rsid w:val="004420F1"/>
    <w:rsid w:val="004422E4"/>
    <w:rsid w:val="00442902"/>
    <w:rsid w:val="004429E3"/>
    <w:rsid w:val="00442E21"/>
    <w:rsid w:val="00443597"/>
    <w:rsid w:val="0044390B"/>
    <w:rsid w:val="004468CD"/>
    <w:rsid w:val="004468E5"/>
    <w:rsid w:val="00447464"/>
    <w:rsid w:val="004509B2"/>
    <w:rsid w:val="00450AC2"/>
    <w:rsid w:val="0045133C"/>
    <w:rsid w:val="004516CC"/>
    <w:rsid w:val="004523B0"/>
    <w:rsid w:val="004523E6"/>
    <w:rsid w:val="0045323B"/>
    <w:rsid w:val="004533B6"/>
    <w:rsid w:val="00454030"/>
    <w:rsid w:val="00454357"/>
    <w:rsid w:val="00454460"/>
    <w:rsid w:val="0045448B"/>
    <w:rsid w:val="004544F9"/>
    <w:rsid w:val="0045503B"/>
    <w:rsid w:val="004550EA"/>
    <w:rsid w:val="00456031"/>
    <w:rsid w:val="004561DD"/>
    <w:rsid w:val="00456D66"/>
    <w:rsid w:val="004573FB"/>
    <w:rsid w:val="004578EC"/>
    <w:rsid w:val="0046184E"/>
    <w:rsid w:val="00461C69"/>
    <w:rsid w:val="00462637"/>
    <w:rsid w:val="00462BEA"/>
    <w:rsid w:val="00462EC4"/>
    <w:rsid w:val="00463ACE"/>
    <w:rsid w:val="0046486A"/>
    <w:rsid w:val="00466109"/>
    <w:rsid w:val="00466BE5"/>
    <w:rsid w:val="00466C57"/>
    <w:rsid w:val="004671FE"/>
    <w:rsid w:val="00470F4E"/>
    <w:rsid w:val="0047132B"/>
    <w:rsid w:val="004715FD"/>
    <w:rsid w:val="00472FB4"/>
    <w:rsid w:val="00474840"/>
    <w:rsid w:val="004761BB"/>
    <w:rsid w:val="00476C61"/>
    <w:rsid w:val="004775C9"/>
    <w:rsid w:val="00477D86"/>
    <w:rsid w:val="004818ED"/>
    <w:rsid w:val="00481BA6"/>
    <w:rsid w:val="00481EF6"/>
    <w:rsid w:val="00482068"/>
    <w:rsid w:val="00482320"/>
    <w:rsid w:val="00483DA9"/>
    <w:rsid w:val="004842A1"/>
    <w:rsid w:val="0048434C"/>
    <w:rsid w:val="00485271"/>
    <w:rsid w:val="0048542D"/>
    <w:rsid w:val="00485DBD"/>
    <w:rsid w:val="004861B5"/>
    <w:rsid w:val="0048687C"/>
    <w:rsid w:val="0049099A"/>
    <w:rsid w:val="00491C58"/>
    <w:rsid w:val="0049279D"/>
    <w:rsid w:val="004932C0"/>
    <w:rsid w:val="00493316"/>
    <w:rsid w:val="00494F21"/>
    <w:rsid w:val="00495403"/>
    <w:rsid w:val="00495C36"/>
    <w:rsid w:val="00496FA5"/>
    <w:rsid w:val="00497D12"/>
    <w:rsid w:val="004A3FE8"/>
    <w:rsid w:val="004A4180"/>
    <w:rsid w:val="004A4396"/>
    <w:rsid w:val="004A4A09"/>
    <w:rsid w:val="004A4E37"/>
    <w:rsid w:val="004A610C"/>
    <w:rsid w:val="004A6A3A"/>
    <w:rsid w:val="004B0ADE"/>
    <w:rsid w:val="004B0B62"/>
    <w:rsid w:val="004B0B9A"/>
    <w:rsid w:val="004B1787"/>
    <w:rsid w:val="004B187C"/>
    <w:rsid w:val="004B1CFA"/>
    <w:rsid w:val="004B214D"/>
    <w:rsid w:val="004B24E6"/>
    <w:rsid w:val="004B259F"/>
    <w:rsid w:val="004B2854"/>
    <w:rsid w:val="004B36DE"/>
    <w:rsid w:val="004B4075"/>
    <w:rsid w:val="004B4AAD"/>
    <w:rsid w:val="004B4B14"/>
    <w:rsid w:val="004B4D11"/>
    <w:rsid w:val="004B4E3E"/>
    <w:rsid w:val="004B549F"/>
    <w:rsid w:val="004B58D2"/>
    <w:rsid w:val="004B5B33"/>
    <w:rsid w:val="004B5F06"/>
    <w:rsid w:val="004B70E3"/>
    <w:rsid w:val="004B7874"/>
    <w:rsid w:val="004C1A2C"/>
    <w:rsid w:val="004C26E5"/>
    <w:rsid w:val="004C2EE1"/>
    <w:rsid w:val="004C2F6C"/>
    <w:rsid w:val="004C4E87"/>
    <w:rsid w:val="004C5366"/>
    <w:rsid w:val="004C5496"/>
    <w:rsid w:val="004C556E"/>
    <w:rsid w:val="004C5F2E"/>
    <w:rsid w:val="004C5F8F"/>
    <w:rsid w:val="004C63D7"/>
    <w:rsid w:val="004C6581"/>
    <w:rsid w:val="004C7058"/>
    <w:rsid w:val="004C720E"/>
    <w:rsid w:val="004C75B8"/>
    <w:rsid w:val="004D05FD"/>
    <w:rsid w:val="004D20F6"/>
    <w:rsid w:val="004D211E"/>
    <w:rsid w:val="004D2DAE"/>
    <w:rsid w:val="004D2EC8"/>
    <w:rsid w:val="004D31CF"/>
    <w:rsid w:val="004D3C38"/>
    <w:rsid w:val="004D3DAF"/>
    <w:rsid w:val="004D3F9C"/>
    <w:rsid w:val="004D4361"/>
    <w:rsid w:val="004D4C7A"/>
    <w:rsid w:val="004D5A02"/>
    <w:rsid w:val="004D5EE2"/>
    <w:rsid w:val="004D5FAD"/>
    <w:rsid w:val="004D6182"/>
    <w:rsid w:val="004D6707"/>
    <w:rsid w:val="004E118E"/>
    <w:rsid w:val="004E1308"/>
    <w:rsid w:val="004E2F4F"/>
    <w:rsid w:val="004E3CC5"/>
    <w:rsid w:val="004E4986"/>
    <w:rsid w:val="004E53BF"/>
    <w:rsid w:val="004E54F0"/>
    <w:rsid w:val="004E5D14"/>
    <w:rsid w:val="004E625C"/>
    <w:rsid w:val="004E68C8"/>
    <w:rsid w:val="004E6E31"/>
    <w:rsid w:val="004E747D"/>
    <w:rsid w:val="004E7A98"/>
    <w:rsid w:val="004F1130"/>
    <w:rsid w:val="004F1B04"/>
    <w:rsid w:val="004F206C"/>
    <w:rsid w:val="004F2193"/>
    <w:rsid w:val="004F2FEF"/>
    <w:rsid w:val="004F33D6"/>
    <w:rsid w:val="004F4109"/>
    <w:rsid w:val="004F4601"/>
    <w:rsid w:val="004F4997"/>
    <w:rsid w:val="004F5AA8"/>
    <w:rsid w:val="004F60F7"/>
    <w:rsid w:val="004F62AD"/>
    <w:rsid w:val="004F6B8C"/>
    <w:rsid w:val="004F6F16"/>
    <w:rsid w:val="004F75BD"/>
    <w:rsid w:val="0050003A"/>
    <w:rsid w:val="00500961"/>
    <w:rsid w:val="00500CAB"/>
    <w:rsid w:val="00501F41"/>
    <w:rsid w:val="00501F77"/>
    <w:rsid w:val="005029BF"/>
    <w:rsid w:val="00502D4D"/>
    <w:rsid w:val="00506438"/>
    <w:rsid w:val="005076F9"/>
    <w:rsid w:val="00507850"/>
    <w:rsid w:val="0050785A"/>
    <w:rsid w:val="00507A23"/>
    <w:rsid w:val="00507C67"/>
    <w:rsid w:val="00507FD4"/>
    <w:rsid w:val="0051078D"/>
    <w:rsid w:val="00510879"/>
    <w:rsid w:val="00510888"/>
    <w:rsid w:val="0051090F"/>
    <w:rsid w:val="0051151D"/>
    <w:rsid w:val="00511A52"/>
    <w:rsid w:val="00511F2D"/>
    <w:rsid w:val="005121D9"/>
    <w:rsid w:val="005122BE"/>
    <w:rsid w:val="00513F61"/>
    <w:rsid w:val="00514116"/>
    <w:rsid w:val="005150E3"/>
    <w:rsid w:val="005151D9"/>
    <w:rsid w:val="005173D6"/>
    <w:rsid w:val="0051758E"/>
    <w:rsid w:val="005178AF"/>
    <w:rsid w:val="00517F5E"/>
    <w:rsid w:val="00517F89"/>
    <w:rsid w:val="00517F91"/>
    <w:rsid w:val="0052021B"/>
    <w:rsid w:val="005213FA"/>
    <w:rsid w:val="005221FA"/>
    <w:rsid w:val="00523100"/>
    <w:rsid w:val="00523D51"/>
    <w:rsid w:val="00524F37"/>
    <w:rsid w:val="0052506D"/>
    <w:rsid w:val="00525C7E"/>
    <w:rsid w:val="00526AA8"/>
    <w:rsid w:val="00526D1C"/>
    <w:rsid w:val="0052749C"/>
    <w:rsid w:val="00530343"/>
    <w:rsid w:val="00531012"/>
    <w:rsid w:val="00531834"/>
    <w:rsid w:val="00531B5F"/>
    <w:rsid w:val="0053227D"/>
    <w:rsid w:val="00532413"/>
    <w:rsid w:val="00533FBB"/>
    <w:rsid w:val="00534628"/>
    <w:rsid w:val="00534C47"/>
    <w:rsid w:val="005358D3"/>
    <w:rsid w:val="00535966"/>
    <w:rsid w:val="00535A7F"/>
    <w:rsid w:val="00536739"/>
    <w:rsid w:val="00537576"/>
    <w:rsid w:val="00537C4E"/>
    <w:rsid w:val="00540ED0"/>
    <w:rsid w:val="00541DE9"/>
    <w:rsid w:val="0054232D"/>
    <w:rsid w:val="00546523"/>
    <w:rsid w:val="00546E34"/>
    <w:rsid w:val="005506B4"/>
    <w:rsid w:val="00550B38"/>
    <w:rsid w:val="00551A9D"/>
    <w:rsid w:val="005527C4"/>
    <w:rsid w:val="005538F5"/>
    <w:rsid w:val="00553EB2"/>
    <w:rsid w:val="0055401F"/>
    <w:rsid w:val="005545FC"/>
    <w:rsid w:val="00554D05"/>
    <w:rsid w:val="00555DDF"/>
    <w:rsid w:val="00556025"/>
    <w:rsid w:val="00556032"/>
    <w:rsid w:val="005566C7"/>
    <w:rsid w:val="005570BD"/>
    <w:rsid w:val="00557465"/>
    <w:rsid w:val="005577F9"/>
    <w:rsid w:val="00557A95"/>
    <w:rsid w:val="00557FF6"/>
    <w:rsid w:val="00560CE9"/>
    <w:rsid w:val="00562789"/>
    <w:rsid w:val="00563625"/>
    <w:rsid w:val="00563689"/>
    <w:rsid w:val="005638E6"/>
    <w:rsid w:val="005652BF"/>
    <w:rsid w:val="0056558D"/>
    <w:rsid w:val="00565870"/>
    <w:rsid w:val="005662E1"/>
    <w:rsid w:val="00566EFA"/>
    <w:rsid w:val="0056792A"/>
    <w:rsid w:val="00570668"/>
    <w:rsid w:val="005709CD"/>
    <w:rsid w:val="00570B68"/>
    <w:rsid w:val="00570C63"/>
    <w:rsid w:val="00571D80"/>
    <w:rsid w:val="00572338"/>
    <w:rsid w:val="005752C3"/>
    <w:rsid w:val="005765E9"/>
    <w:rsid w:val="00576B56"/>
    <w:rsid w:val="005770A0"/>
    <w:rsid w:val="00577944"/>
    <w:rsid w:val="005801C0"/>
    <w:rsid w:val="00580DA3"/>
    <w:rsid w:val="00582510"/>
    <w:rsid w:val="00582C44"/>
    <w:rsid w:val="00582FEF"/>
    <w:rsid w:val="00583026"/>
    <w:rsid w:val="005844E5"/>
    <w:rsid w:val="00584D02"/>
    <w:rsid w:val="00584E61"/>
    <w:rsid w:val="0058564A"/>
    <w:rsid w:val="005869E9"/>
    <w:rsid w:val="005872BE"/>
    <w:rsid w:val="00587A49"/>
    <w:rsid w:val="00590490"/>
    <w:rsid w:val="00590826"/>
    <w:rsid w:val="00590CD3"/>
    <w:rsid w:val="005915AE"/>
    <w:rsid w:val="005917A4"/>
    <w:rsid w:val="00594B78"/>
    <w:rsid w:val="00594B9F"/>
    <w:rsid w:val="0059548B"/>
    <w:rsid w:val="00595AB4"/>
    <w:rsid w:val="00595E4B"/>
    <w:rsid w:val="0059682B"/>
    <w:rsid w:val="005A173E"/>
    <w:rsid w:val="005A1C0E"/>
    <w:rsid w:val="005A236D"/>
    <w:rsid w:val="005A2CDF"/>
    <w:rsid w:val="005A33DD"/>
    <w:rsid w:val="005A5E43"/>
    <w:rsid w:val="005A5F71"/>
    <w:rsid w:val="005A62FF"/>
    <w:rsid w:val="005A6597"/>
    <w:rsid w:val="005A6D37"/>
    <w:rsid w:val="005A7607"/>
    <w:rsid w:val="005B00AE"/>
    <w:rsid w:val="005B09AC"/>
    <w:rsid w:val="005B2AA7"/>
    <w:rsid w:val="005B309C"/>
    <w:rsid w:val="005B3714"/>
    <w:rsid w:val="005B3754"/>
    <w:rsid w:val="005B4ED9"/>
    <w:rsid w:val="005B53B4"/>
    <w:rsid w:val="005B58A0"/>
    <w:rsid w:val="005B615F"/>
    <w:rsid w:val="005B66CF"/>
    <w:rsid w:val="005B69DE"/>
    <w:rsid w:val="005B6A5F"/>
    <w:rsid w:val="005B6A73"/>
    <w:rsid w:val="005B6C33"/>
    <w:rsid w:val="005B79B8"/>
    <w:rsid w:val="005C06E9"/>
    <w:rsid w:val="005C0EC9"/>
    <w:rsid w:val="005C1324"/>
    <w:rsid w:val="005C200C"/>
    <w:rsid w:val="005C29E1"/>
    <w:rsid w:val="005C2DF9"/>
    <w:rsid w:val="005C2FB0"/>
    <w:rsid w:val="005C33A1"/>
    <w:rsid w:val="005C3B6D"/>
    <w:rsid w:val="005C3E48"/>
    <w:rsid w:val="005C4FB5"/>
    <w:rsid w:val="005C6AC2"/>
    <w:rsid w:val="005C6F14"/>
    <w:rsid w:val="005C7154"/>
    <w:rsid w:val="005C79D3"/>
    <w:rsid w:val="005C7B81"/>
    <w:rsid w:val="005D21D3"/>
    <w:rsid w:val="005D26F7"/>
    <w:rsid w:val="005D45F1"/>
    <w:rsid w:val="005D4EB8"/>
    <w:rsid w:val="005D5708"/>
    <w:rsid w:val="005D5C91"/>
    <w:rsid w:val="005D65F1"/>
    <w:rsid w:val="005D6DD0"/>
    <w:rsid w:val="005E0093"/>
    <w:rsid w:val="005E053B"/>
    <w:rsid w:val="005E07BE"/>
    <w:rsid w:val="005E0FA4"/>
    <w:rsid w:val="005E165E"/>
    <w:rsid w:val="005E1D20"/>
    <w:rsid w:val="005E2E15"/>
    <w:rsid w:val="005E3FFA"/>
    <w:rsid w:val="005E4DDB"/>
    <w:rsid w:val="005E709B"/>
    <w:rsid w:val="005F025B"/>
    <w:rsid w:val="005F075D"/>
    <w:rsid w:val="005F0EB3"/>
    <w:rsid w:val="005F13DF"/>
    <w:rsid w:val="005F3F8A"/>
    <w:rsid w:val="005F52A5"/>
    <w:rsid w:val="00600E4D"/>
    <w:rsid w:val="006019A0"/>
    <w:rsid w:val="00601A1C"/>
    <w:rsid w:val="00601C3B"/>
    <w:rsid w:val="00601D03"/>
    <w:rsid w:val="006020C2"/>
    <w:rsid w:val="006035C9"/>
    <w:rsid w:val="00603C08"/>
    <w:rsid w:val="00603FD2"/>
    <w:rsid w:val="00604607"/>
    <w:rsid w:val="00605CB5"/>
    <w:rsid w:val="00605D9C"/>
    <w:rsid w:val="006076F4"/>
    <w:rsid w:val="00610265"/>
    <w:rsid w:val="006112AD"/>
    <w:rsid w:val="00611BC4"/>
    <w:rsid w:val="00611C8D"/>
    <w:rsid w:val="00612319"/>
    <w:rsid w:val="00612A9C"/>
    <w:rsid w:val="00612F23"/>
    <w:rsid w:val="00613B77"/>
    <w:rsid w:val="00614240"/>
    <w:rsid w:val="00614E7C"/>
    <w:rsid w:val="0061662F"/>
    <w:rsid w:val="00616C77"/>
    <w:rsid w:val="00616CFA"/>
    <w:rsid w:val="0062055E"/>
    <w:rsid w:val="00620D98"/>
    <w:rsid w:val="00620FB2"/>
    <w:rsid w:val="0062106F"/>
    <w:rsid w:val="00621586"/>
    <w:rsid w:val="00623F5C"/>
    <w:rsid w:val="0062498B"/>
    <w:rsid w:val="00624A30"/>
    <w:rsid w:val="00625481"/>
    <w:rsid w:val="00625660"/>
    <w:rsid w:val="00630733"/>
    <w:rsid w:val="00631876"/>
    <w:rsid w:val="00632003"/>
    <w:rsid w:val="006323A5"/>
    <w:rsid w:val="00632612"/>
    <w:rsid w:val="00632E4E"/>
    <w:rsid w:val="00632FD5"/>
    <w:rsid w:val="00635A47"/>
    <w:rsid w:val="0063618F"/>
    <w:rsid w:val="00636D02"/>
    <w:rsid w:val="0064090E"/>
    <w:rsid w:val="006409EB"/>
    <w:rsid w:val="00641C9B"/>
    <w:rsid w:val="0064232F"/>
    <w:rsid w:val="00642456"/>
    <w:rsid w:val="00642C39"/>
    <w:rsid w:val="00643764"/>
    <w:rsid w:val="00643ACD"/>
    <w:rsid w:val="00643BBE"/>
    <w:rsid w:val="00643D5F"/>
    <w:rsid w:val="00644360"/>
    <w:rsid w:val="006458E3"/>
    <w:rsid w:val="00647234"/>
    <w:rsid w:val="00647F68"/>
    <w:rsid w:val="006506E3"/>
    <w:rsid w:val="00650D93"/>
    <w:rsid w:val="00650E71"/>
    <w:rsid w:val="00651005"/>
    <w:rsid w:val="006517D0"/>
    <w:rsid w:val="00652075"/>
    <w:rsid w:val="00652204"/>
    <w:rsid w:val="00652362"/>
    <w:rsid w:val="00653D65"/>
    <w:rsid w:val="00654937"/>
    <w:rsid w:val="006549C4"/>
    <w:rsid w:val="00654A33"/>
    <w:rsid w:val="0065549C"/>
    <w:rsid w:val="00655E9E"/>
    <w:rsid w:val="00657329"/>
    <w:rsid w:val="00657FBA"/>
    <w:rsid w:val="006600B4"/>
    <w:rsid w:val="00660CD8"/>
    <w:rsid w:val="0066105A"/>
    <w:rsid w:val="0066224A"/>
    <w:rsid w:val="00665B80"/>
    <w:rsid w:val="00665C33"/>
    <w:rsid w:val="00665C34"/>
    <w:rsid w:val="00666EA5"/>
    <w:rsid w:val="006670D1"/>
    <w:rsid w:val="006672DB"/>
    <w:rsid w:val="00671DF9"/>
    <w:rsid w:val="00672E47"/>
    <w:rsid w:val="00673A66"/>
    <w:rsid w:val="0067414A"/>
    <w:rsid w:val="00674789"/>
    <w:rsid w:val="00674B95"/>
    <w:rsid w:val="00676060"/>
    <w:rsid w:val="00676462"/>
    <w:rsid w:val="00676FC5"/>
    <w:rsid w:val="00677D6F"/>
    <w:rsid w:val="00680904"/>
    <w:rsid w:val="00681584"/>
    <w:rsid w:val="00681AE3"/>
    <w:rsid w:val="006829FA"/>
    <w:rsid w:val="006835C6"/>
    <w:rsid w:val="00683C4C"/>
    <w:rsid w:val="006842AD"/>
    <w:rsid w:val="00685DFB"/>
    <w:rsid w:val="00685FCD"/>
    <w:rsid w:val="00686148"/>
    <w:rsid w:val="00686DE0"/>
    <w:rsid w:val="00686FDA"/>
    <w:rsid w:val="00687160"/>
    <w:rsid w:val="0068790D"/>
    <w:rsid w:val="00687C01"/>
    <w:rsid w:val="006902D2"/>
    <w:rsid w:val="00690716"/>
    <w:rsid w:val="00691139"/>
    <w:rsid w:val="006915D3"/>
    <w:rsid w:val="0069188A"/>
    <w:rsid w:val="00691B74"/>
    <w:rsid w:val="00694748"/>
    <w:rsid w:val="00694D43"/>
    <w:rsid w:val="00695068"/>
    <w:rsid w:val="00695808"/>
    <w:rsid w:val="00695851"/>
    <w:rsid w:val="006A0248"/>
    <w:rsid w:val="006A104C"/>
    <w:rsid w:val="006A18CB"/>
    <w:rsid w:val="006A2144"/>
    <w:rsid w:val="006A25B8"/>
    <w:rsid w:val="006A2AAD"/>
    <w:rsid w:val="006A2F2F"/>
    <w:rsid w:val="006A2F70"/>
    <w:rsid w:val="006A43FB"/>
    <w:rsid w:val="006A4E08"/>
    <w:rsid w:val="006A6011"/>
    <w:rsid w:val="006A741F"/>
    <w:rsid w:val="006A7498"/>
    <w:rsid w:val="006A7786"/>
    <w:rsid w:val="006B1CBC"/>
    <w:rsid w:val="006B2AB1"/>
    <w:rsid w:val="006B2D1E"/>
    <w:rsid w:val="006B34BD"/>
    <w:rsid w:val="006B3778"/>
    <w:rsid w:val="006B3B52"/>
    <w:rsid w:val="006B417D"/>
    <w:rsid w:val="006B5D1C"/>
    <w:rsid w:val="006B67B6"/>
    <w:rsid w:val="006B6A34"/>
    <w:rsid w:val="006B79A2"/>
    <w:rsid w:val="006C0008"/>
    <w:rsid w:val="006C0731"/>
    <w:rsid w:val="006C0CC6"/>
    <w:rsid w:val="006C18D4"/>
    <w:rsid w:val="006C1A92"/>
    <w:rsid w:val="006C1BF2"/>
    <w:rsid w:val="006C338B"/>
    <w:rsid w:val="006C3CD8"/>
    <w:rsid w:val="006C3F7A"/>
    <w:rsid w:val="006C54C6"/>
    <w:rsid w:val="006C56EF"/>
    <w:rsid w:val="006C5D69"/>
    <w:rsid w:val="006C5E08"/>
    <w:rsid w:val="006C5EAD"/>
    <w:rsid w:val="006C7CBA"/>
    <w:rsid w:val="006D0188"/>
    <w:rsid w:val="006D0720"/>
    <w:rsid w:val="006D0726"/>
    <w:rsid w:val="006D0A14"/>
    <w:rsid w:val="006D0DFA"/>
    <w:rsid w:val="006D21F0"/>
    <w:rsid w:val="006D31DA"/>
    <w:rsid w:val="006D3E32"/>
    <w:rsid w:val="006D5ED7"/>
    <w:rsid w:val="006E005C"/>
    <w:rsid w:val="006E00B6"/>
    <w:rsid w:val="006E0724"/>
    <w:rsid w:val="006E1449"/>
    <w:rsid w:val="006E1B6A"/>
    <w:rsid w:val="006E289B"/>
    <w:rsid w:val="006E2B57"/>
    <w:rsid w:val="006E3895"/>
    <w:rsid w:val="006E4B7F"/>
    <w:rsid w:val="006E4F4A"/>
    <w:rsid w:val="006E72FA"/>
    <w:rsid w:val="006E7C8F"/>
    <w:rsid w:val="006F0166"/>
    <w:rsid w:val="006F1C0F"/>
    <w:rsid w:val="006F23F6"/>
    <w:rsid w:val="006F2A9D"/>
    <w:rsid w:val="006F3796"/>
    <w:rsid w:val="006F3F66"/>
    <w:rsid w:val="006F4266"/>
    <w:rsid w:val="006F4707"/>
    <w:rsid w:val="006F50A9"/>
    <w:rsid w:val="00700234"/>
    <w:rsid w:val="007004B9"/>
    <w:rsid w:val="00700710"/>
    <w:rsid w:val="00700CDF"/>
    <w:rsid w:val="00701997"/>
    <w:rsid w:val="00701CE7"/>
    <w:rsid w:val="0070276D"/>
    <w:rsid w:val="00702994"/>
    <w:rsid w:val="00703906"/>
    <w:rsid w:val="00703B7D"/>
    <w:rsid w:val="0070439B"/>
    <w:rsid w:val="007043DE"/>
    <w:rsid w:val="007071C3"/>
    <w:rsid w:val="007072BB"/>
    <w:rsid w:val="00707973"/>
    <w:rsid w:val="00707F9B"/>
    <w:rsid w:val="00707FE5"/>
    <w:rsid w:val="00710553"/>
    <w:rsid w:val="00710819"/>
    <w:rsid w:val="00710E11"/>
    <w:rsid w:val="00711B0A"/>
    <w:rsid w:val="00711C3A"/>
    <w:rsid w:val="00713C70"/>
    <w:rsid w:val="007144DD"/>
    <w:rsid w:val="00714533"/>
    <w:rsid w:val="00716083"/>
    <w:rsid w:val="00716688"/>
    <w:rsid w:val="007221DD"/>
    <w:rsid w:val="00722A94"/>
    <w:rsid w:val="00722B9D"/>
    <w:rsid w:val="00722C79"/>
    <w:rsid w:val="007238AD"/>
    <w:rsid w:val="007239EC"/>
    <w:rsid w:val="00726533"/>
    <w:rsid w:val="007278D0"/>
    <w:rsid w:val="00727BD0"/>
    <w:rsid w:val="00731380"/>
    <w:rsid w:val="00731F77"/>
    <w:rsid w:val="00732883"/>
    <w:rsid w:val="007329E3"/>
    <w:rsid w:val="0073388F"/>
    <w:rsid w:val="00734100"/>
    <w:rsid w:val="007367F4"/>
    <w:rsid w:val="007371BF"/>
    <w:rsid w:val="00740428"/>
    <w:rsid w:val="00741E33"/>
    <w:rsid w:val="00741E3A"/>
    <w:rsid w:val="00742734"/>
    <w:rsid w:val="00743104"/>
    <w:rsid w:val="00744019"/>
    <w:rsid w:val="0074494F"/>
    <w:rsid w:val="00746006"/>
    <w:rsid w:val="00746585"/>
    <w:rsid w:val="00747B30"/>
    <w:rsid w:val="00747DDC"/>
    <w:rsid w:val="00750254"/>
    <w:rsid w:val="00750E76"/>
    <w:rsid w:val="00751CDB"/>
    <w:rsid w:val="00751D9A"/>
    <w:rsid w:val="007542A0"/>
    <w:rsid w:val="00754CF6"/>
    <w:rsid w:val="00755149"/>
    <w:rsid w:val="00755E48"/>
    <w:rsid w:val="007566DA"/>
    <w:rsid w:val="0075672D"/>
    <w:rsid w:val="0076093A"/>
    <w:rsid w:val="00760AE7"/>
    <w:rsid w:val="00760E09"/>
    <w:rsid w:val="00764175"/>
    <w:rsid w:val="0076460E"/>
    <w:rsid w:val="007646C6"/>
    <w:rsid w:val="007649D0"/>
    <w:rsid w:val="00765293"/>
    <w:rsid w:val="00766DB8"/>
    <w:rsid w:val="00766E9A"/>
    <w:rsid w:val="0076702E"/>
    <w:rsid w:val="00770129"/>
    <w:rsid w:val="0077088B"/>
    <w:rsid w:val="007708BF"/>
    <w:rsid w:val="00771BF1"/>
    <w:rsid w:val="00772056"/>
    <w:rsid w:val="0077468E"/>
    <w:rsid w:val="00776104"/>
    <w:rsid w:val="0077654F"/>
    <w:rsid w:val="00776EDD"/>
    <w:rsid w:val="00777255"/>
    <w:rsid w:val="00777BB1"/>
    <w:rsid w:val="00777D2E"/>
    <w:rsid w:val="00777E06"/>
    <w:rsid w:val="00777E50"/>
    <w:rsid w:val="00780119"/>
    <w:rsid w:val="00780319"/>
    <w:rsid w:val="007807CD"/>
    <w:rsid w:val="00780919"/>
    <w:rsid w:val="007816B6"/>
    <w:rsid w:val="0078385E"/>
    <w:rsid w:val="00784890"/>
    <w:rsid w:val="007848FE"/>
    <w:rsid w:val="00784F00"/>
    <w:rsid w:val="007857E5"/>
    <w:rsid w:val="00786DC5"/>
    <w:rsid w:val="00787187"/>
    <w:rsid w:val="007872E2"/>
    <w:rsid w:val="00787DAF"/>
    <w:rsid w:val="00790D47"/>
    <w:rsid w:val="007912A1"/>
    <w:rsid w:val="00791E38"/>
    <w:rsid w:val="00791EC0"/>
    <w:rsid w:val="00792162"/>
    <w:rsid w:val="00792976"/>
    <w:rsid w:val="00794554"/>
    <w:rsid w:val="007945D8"/>
    <w:rsid w:val="00794E10"/>
    <w:rsid w:val="0079526F"/>
    <w:rsid w:val="007962F7"/>
    <w:rsid w:val="007A0F0C"/>
    <w:rsid w:val="007A14A0"/>
    <w:rsid w:val="007A1B1E"/>
    <w:rsid w:val="007A1EE5"/>
    <w:rsid w:val="007A23D2"/>
    <w:rsid w:val="007A28C0"/>
    <w:rsid w:val="007A38FA"/>
    <w:rsid w:val="007A3BEA"/>
    <w:rsid w:val="007A4A48"/>
    <w:rsid w:val="007A613C"/>
    <w:rsid w:val="007B0887"/>
    <w:rsid w:val="007B0933"/>
    <w:rsid w:val="007B0D93"/>
    <w:rsid w:val="007B1226"/>
    <w:rsid w:val="007B1CC2"/>
    <w:rsid w:val="007B2962"/>
    <w:rsid w:val="007B4941"/>
    <w:rsid w:val="007B540E"/>
    <w:rsid w:val="007B6255"/>
    <w:rsid w:val="007B6686"/>
    <w:rsid w:val="007B6C7F"/>
    <w:rsid w:val="007B7F40"/>
    <w:rsid w:val="007C08BB"/>
    <w:rsid w:val="007C2C12"/>
    <w:rsid w:val="007C3884"/>
    <w:rsid w:val="007C3CEC"/>
    <w:rsid w:val="007C42D4"/>
    <w:rsid w:val="007C45C6"/>
    <w:rsid w:val="007C4E81"/>
    <w:rsid w:val="007C59E3"/>
    <w:rsid w:val="007C7420"/>
    <w:rsid w:val="007C746F"/>
    <w:rsid w:val="007C78FE"/>
    <w:rsid w:val="007C79C8"/>
    <w:rsid w:val="007D0575"/>
    <w:rsid w:val="007D0952"/>
    <w:rsid w:val="007D100B"/>
    <w:rsid w:val="007D11C2"/>
    <w:rsid w:val="007D13F3"/>
    <w:rsid w:val="007D3237"/>
    <w:rsid w:val="007D3C5A"/>
    <w:rsid w:val="007D47CB"/>
    <w:rsid w:val="007D55AA"/>
    <w:rsid w:val="007D595E"/>
    <w:rsid w:val="007D70EB"/>
    <w:rsid w:val="007D71C2"/>
    <w:rsid w:val="007E098E"/>
    <w:rsid w:val="007E0A17"/>
    <w:rsid w:val="007E0C1B"/>
    <w:rsid w:val="007E0C88"/>
    <w:rsid w:val="007E184E"/>
    <w:rsid w:val="007E28BB"/>
    <w:rsid w:val="007E2A0B"/>
    <w:rsid w:val="007E5AC5"/>
    <w:rsid w:val="007E5CC8"/>
    <w:rsid w:val="007E6809"/>
    <w:rsid w:val="007E7263"/>
    <w:rsid w:val="007F0029"/>
    <w:rsid w:val="007F0057"/>
    <w:rsid w:val="007F0D57"/>
    <w:rsid w:val="007F0D7C"/>
    <w:rsid w:val="007F1968"/>
    <w:rsid w:val="007F1A02"/>
    <w:rsid w:val="007F2EA7"/>
    <w:rsid w:val="007F3FDA"/>
    <w:rsid w:val="007F424A"/>
    <w:rsid w:val="007F445E"/>
    <w:rsid w:val="007F4529"/>
    <w:rsid w:val="007F46FC"/>
    <w:rsid w:val="007F4F68"/>
    <w:rsid w:val="007F6C61"/>
    <w:rsid w:val="0080043B"/>
    <w:rsid w:val="0080067F"/>
    <w:rsid w:val="00800B72"/>
    <w:rsid w:val="00800CAA"/>
    <w:rsid w:val="00800CAB"/>
    <w:rsid w:val="00801C22"/>
    <w:rsid w:val="00802C4F"/>
    <w:rsid w:val="008032F5"/>
    <w:rsid w:val="008038F3"/>
    <w:rsid w:val="008049C6"/>
    <w:rsid w:val="00804D03"/>
    <w:rsid w:val="00805407"/>
    <w:rsid w:val="00805CDB"/>
    <w:rsid w:val="00807309"/>
    <w:rsid w:val="0080748B"/>
    <w:rsid w:val="00807E88"/>
    <w:rsid w:val="00810615"/>
    <w:rsid w:val="008116C0"/>
    <w:rsid w:val="00811C39"/>
    <w:rsid w:val="0081205E"/>
    <w:rsid w:val="008120E6"/>
    <w:rsid w:val="00812302"/>
    <w:rsid w:val="008129CB"/>
    <w:rsid w:val="00813B22"/>
    <w:rsid w:val="008149FA"/>
    <w:rsid w:val="00814AE2"/>
    <w:rsid w:val="00814C92"/>
    <w:rsid w:val="008156DC"/>
    <w:rsid w:val="008157B8"/>
    <w:rsid w:val="00815BDC"/>
    <w:rsid w:val="0081639A"/>
    <w:rsid w:val="008171B5"/>
    <w:rsid w:val="0081763F"/>
    <w:rsid w:val="00820146"/>
    <w:rsid w:val="0082035E"/>
    <w:rsid w:val="008237D6"/>
    <w:rsid w:val="008252C9"/>
    <w:rsid w:val="00825B21"/>
    <w:rsid w:val="008261A9"/>
    <w:rsid w:val="00826527"/>
    <w:rsid w:val="00826BB4"/>
    <w:rsid w:val="00826BD3"/>
    <w:rsid w:val="00826CAA"/>
    <w:rsid w:val="00831997"/>
    <w:rsid w:val="00832346"/>
    <w:rsid w:val="00833C0E"/>
    <w:rsid w:val="00835569"/>
    <w:rsid w:val="008357CA"/>
    <w:rsid w:val="00836BA5"/>
    <w:rsid w:val="00836F83"/>
    <w:rsid w:val="00836F88"/>
    <w:rsid w:val="0083759E"/>
    <w:rsid w:val="00837C2D"/>
    <w:rsid w:val="008402E4"/>
    <w:rsid w:val="0084039D"/>
    <w:rsid w:val="008406B7"/>
    <w:rsid w:val="008418BD"/>
    <w:rsid w:val="00841A0E"/>
    <w:rsid w:val="008420E3"/>
    <w:rsid w:val="00842451"/>
    <w:rsid w:val="0084298D"/>
    <w:rsid w:val="008430EE"/>
    <w:rsid w:val="00843718"/>
    <w:rsid w:val="00844606"/>
    <w:rsid w:val="00844640"/>
    <w:rsid w:val="00844ED0"/>
    <w:rsid w:val="0084594A"/>
    <w:rsid w:val="008460FC"/>
    <w:rsid w:val="00847139"/>
    <w:rsid w:val="008504A6"/>
    <w:rsid w:val="00850BF9"/>
    <w:rsid w:val="008513C4"/>
    <w:rsid w:val="00851495"/>
    <w:rsid w:val="0085161E"/>
    <w:rsid w:val="00852255"/>
    <w:rsid w:val="0085331D"/>
    <w:rsid w:val="008547FF"/>
    <w:rsid w:val="008554CE"/>
    <w:rsid w:val="00856317"/>
    <w:rsid w:val="008573F2"/>
    <w:rsid w:val="00857720"/>
    <w:rsid w:val="00860559"/>
    <w:rsid w:val="0086114D"/>
    <w:rsid w:val="00862A05"/>
    <w:rsid w:val="00864BA5"/>
    <w:rsid w:val="00871CA4"/>
    <w:rsid w:val="00871CB2"/>
    <w:rsid w:val="008721CB"/>
    <w:rsid w:val="00872500"/>
    <w:rsid w:val="00872CFB"/>
    <w:rsid w:val="00874992"/>
    <w:rsid w:val="00874EDA"/>
    <w:rsid w:val="00875896"/>
    <w:rsid w:val="00876B37"/>
    <w:rsid w:val="0087777C"/>
    <w:rsid w:val="00880075"/>
    <w:rsid w:val="008807FD"/>
    <w:rsid w:val="0088121D"/>
    <w:rsid w:val="008815CF"/>
    <w:rsid w:val="0088162D"/>
    <w:rsid w:val="00881B4F"/>
    <w:rsid w:val="00884CCC"/>
    <w:rsid w:val="00886C5E"/>
    <w:rsid w:val="0088731B"/>
    <w:rsid w:val="00887F2D"/>
    <w:rsid w:val="00891A19"/>
    <w:rsid w:val="00891AB3"/>
    <w:rsid w:val="00892942"/>
    <w:rsid w:val="008934FE"/>
    <w:rsid w:val="00893D35"/>
    <w:rsid w:val="00895187"/>
    <w:rsid w:val="00895E58"/>
    <w:rsid w:val="00895E9F"/>
    <w:rsid w:val="008968F3"/>
    <w:rsid w:val="00897AFE"/>
    <w:rsid w:val="00897F43"/>
    <w:rsid w:val="0089ED59"/>
    <w:rsid w:val="008A01FF"/>
    <w:rsid w:val="008A0593"/>
    <w:rsid w:val="008A1C12"/>
    <w:rsid w:val="008A3D4E"/>
    <w:rsid w:val="008A4861"/>
    <w:rsid w:val="008A5210"/>
    <w:rsid w:val="008A5EEA"/>
    <w:rsid w:val="008A76E5"/>
    <w:rsid w:val="008B0025"/>
    <w:rsid w:val="008B44C5"/>
    <w:rsid w:val="008B535F"/>
    <w:rsid w:val="008B5903"/>
    <w:rsid w:val="008B5A24"/>
    <w:rsid w:val="008C0117"/>
    <w:rsid w:val="008C05C5"/>
    <w:rsid w:val="008C08C2"/>
    <w:rsid w:val="008C0E40"/>
    <w:rsid w:val="008C0F45"/>
    <w:rsid w:val="008C196C"/>
    <w:rsid w:val="008C277A"/>
    <w:rsid w:val="008C2FE4"/>
    <w:rsid w:val="008C4931"/>
    <w:rsid w:val="008C4E2C"/>
    <w:rsid w:val="008C5E61"/>
    <w:rsid w:val="008C64D0"/>
    <w:rsid w:val="008C68EA"/>
    <w:rsid w:val="008C6DFB"/>
    <w:rsid w:val="008C7852"/>
    <w:rsid w:val="008C7F1E"/>
    <w:rsid w:val="008D0B5B"/>
    <w:rsid w:val="008D1562"/>
    <w:rsid w:val="008D2802"/>
    <w:rsid w:val="008D587A"/>
    <w:rsid w:val="008D7153"/>
    <w:rsid w:val="008D7598"/>
    <w:rsid w:val="008D78A8"/>
    <w:rsid w:val="008E0705"/>
    <w:rsid w:val="008E255C"/>
    <w:rsid w:val="008E3734"/>
    <w:rsid w:val="008E3CD5"/>
    <w:rsid w:val="008E447A"/>
    <w:rsid w:val="008E51A3"/>
    <w:rsid w:val="008E5684"/>
    <w:rsid w:val="008E622D"/>
    <w:rsid w:val="008E78C2"/>
    <w:rsid w:val="008E7911"/>
    <w:rsid w:val="008F0238"/>
    <w:rsid w:val="008F0375"/>
    <w:rsid w:val="008F0528"/>
    <w:rsid w:val="008F14EA"/>
    <w:rsid w:val="008F291D"/>
    <w:rsid w:val="008F30EA"/>
    <w:rsid w:val="008F3ECE"/>
    <w:rsid w:val="008F3F58"/>
    <w:rsid w:val="008F41FD"/>
    <w:rsid w:val="008F48FB"/>
    <w:rsid w:val="008F4CAE"/>
    <w:rsid w:val="008F4F91"/>
    <w:rsid w:val="008F53DE"/>
    <w:rsid w:val="008F5BB7"/>
    <w:rsid w:val="008F627E"/>
    <w:rsid w:val="008F699E"/>
    <w:rsid w:val="008F7529"/>
    <w:rsid w:val="008F7581"/>
    <w:rsid w:val="00900C5C"/>
    <w:rsid w:val="009038D7"/>
    <w:rsid w:val="00903A4B"/>
    <w:rsid w:val="00903B5F"/>
    <w:rsid w:val="00904A4E"/>
    <w:rsid w:val="00904A56"/>
    <w:rsid w:val="0090643A"/>
    <w:rsid w:val="00907597"/>
    <w:rsid w:val="0090763A"/>
    <w:rsid w:val="0091036D"/>
    <w:rsid w:val="00910A69"/>
    <w:rsid w:val="00910E4B"/>
    <w:rsid w:val="009117D0"/>
    <w:rsid w:val="00912278"/>
    <w:rsid w:val="00912EA2"/>
    <w:rsid w:val="00912F7C"/>
    <w:rsid w:val="009131B2"/>
    <w:rsid w:val="00913961"/>
    <w:rsid w:val="009142D6"/>
    <w:rsid w:val="009146D5"/>
    <w:rsid w:val="009154B2"/>
    <w:rsid w:val="00915A88"/>
    <w:rsid w:val="0091638E"/>
    <w:rsid w:val="00916AEE"/>
    <w:rsid w:val="00916BD9"/>
    <w:rsid w:val="00917832"/>
    <w:rsid w:val="009215C9"/>
    <w:rsid w:val="00921D15"/>
    <w:rsid w:val="00922747"/>
    <w:rsid w:val="00923806"/>
    <w:rsid w:val="00923BBC"/>
    <w:rsid w:val="009242F6"/>
    <w:rsid w:val="00924BDB"/>
    <w:rsid w:val="00925C8F"/>
    <w:rsid w:val="00925E0B"/>
    <w:rsid w:val="00925FC2"/>
    <w:rsid w:val="00926C94"/>
    <w:rsid w:val="00927159"/>
    <w:rsid w:val="009271E4"/>
    <w:rsid w:val="009273A4"/>
    <w:rsid w:val="00927E4E"/>
    <w:rsid w:val="009308B5"/>
    <w:rsid w:val="00930EBD"/>
    <w:rsid w:val="0093101F"/>
    <w:rsid w:val="0093153A"/>
    <w:rsid w:val="00931AB5"/>
    <w:rsid w:val="00931BA3"/>
    <w:rsid w:val="00931CD6"/>
    <w:rsid w:val="00932AD2"/>
    <w:rsid w:val="00932B95"/>
    <w:rsid w:val="009333D5"/>
    <w:rsid w:val="00933A03"/>
    <w:rsid w:val="00933D82"/>
    <w:rsid w:val="00934968"/>
    <w:rsid w:val="009362BF"/>
    <w:rsid w:val="009374FF"/>
    <w:rsid w:val="009401A2"/>
    <w:rsid w:val="00940CFE"/>
    <w:rsid w:val="0094137C"/>
    <w:rsid w:val="00942112"/>
    <w:rsid w:val="00942B8E"/>
    <w:rsid w:val="009443E8"/>
    <w:rsid w:val="00945051"/>
    <w:rsid w:val="00945176"/>
    <w:rsid w:val="00945641"/>
    <w:rsid w:val="00945BFD"/>
    <w:rsid w:val="00946A22"/>
    <w:rsid w:val="00947677"/>
    <w:rsid w:val="00950218"/>
    <w:rsid w:val="009508F7"/>
    <w:rsid w:val="009524DA"/>
    <w:rsid w:val="0095267C"/>
    <w:rsid w:val="00953351"/>
    <w:rsid w:val="00953AE1"/>
    <w:rsid w:val="009541A6"/>
    <w:rsid w:val="009543BE"/>
    <w:rsid w:val="0095454A"/>
    <w:rsid w:val="00954D10"/>
    <w:rsid w:val="009574C6"/>
    <w:rsid w:val="0095767C"/>
    <w:rsid w:val="009579FC"/>
    <w:rsid w:val="00957F8C"/>
    <w:rsid w:val="00961B28"/>
    <w:rsid w:val="00961B54"/>
    <w:rsid w:val="0096202B"/>
    <w:rsid w:val="0096321C"/>
    <w:rsid w:val="009635EC"/>
    <w:rsid w:val="00963A13"/>
    <w:rsid w:val="00963CD9"/>
    <w:rsid w:val="009642DB"/>
    <w:rsid w:val="00964740"/>
    <w:rsid w:val="00965058"/>
    <w:rsid w:val="00965121"/>
    <w:rsid w:val="009652B2"/>
    <w:rsid w:val="00966978"/>
    <w:rsid w:val="00967758"/>
    <w:rsid w:val="00967E7E"/>
    <w:rsid w:val="0097012E"/>
    <w:rsid w:val="009702B9"/>
    <w:rsid w:val="00971A4D"/>
    <w:rsid w:val="00971A5D"/>
    <w:rsid w:val="00972EE6"/>
    <w:rsid w:val="00973190"/>
    <w:rsid w:val="009737F8"/>
    <w:rsid w:val="00973B11"/>
    <w:rsid w:val="00973BB9"/>
    <w:rsid w:val="00973FAC"/>
    <w:rsid w:val="009751F6"/>
    <w:rsid w:val="009751FD"/>
    <w:rsid w:val="0097620A"/>
    <w:rsid w:val="00976D05"/>
    <w:rsid w:val="00977254"/>
    <w:rsid w:val="00980660"/>
    <w:rsid w:val="00980735"/>
    <w:rsid w:val="00980CBC"/>
    <w:rsid w:val="00981175"/>
    <w:rsid w:val="009811F9"/>
    <w:rsid w:val="00982CAD"/>
    <w:rsid w:val="009830BE"/>
    <w:rsid w:val="0098340E"/>
    <w:rsid w:val="00983A8B"/>
    <w:rsid w:val="009841FA"/>
    <w:rsid w:val="00984404"/>
    <w:rsid w:val="00985093"/>
    <w:rsid w:val="0098627B"/>
    <w:rsid w:val="0098659A"/>
    <w:rsid w:val="00987ED9"/>
    <w:rsid w:val="00990233"/>
    <w:rsid w:val="009903AF"/>
    <w:rsid w:val="009904F6"/>
    <w:rsid w:val="00990A6A"/>
    <w:rsid w:val="00990DB5"/>
    <w:rsid w:val="009938F5"/>
    <w:rsid w:val="00993C03"/>
    <w:rsid w:val="00993DD4"/>
    <w:rsid w:val="00993DDE"/>
    <w:rsid w:val="00994430"/>
    <w:rsid w:val="00994F07"/>
    <w:rsid w:val="0099521A"/>
    <w:rsid w:val="0099594F"/>
    <w:rsid w:val="00996D0D"/>
    <w:rsid w:val="00997431"/>
    <w:rsid w:val="0099789B"/>
    <w:rsid w:val="009A0350"/>
    <w:rsid w:val="009A040C"/>
    <w:rsid w:val="009A0DE2"/>
    <w:rsid w:val="009A0FD5"/>
    <w:rsid w:val="009A216D"/>
    <w:rsid w:val="009A23FA"/>
    <w:rsid w:val="009A25BD"/>
    <w:rsid w:val="009A27B9"/>
    <w:rsid w:val="009A357B"/>
    <w:rsid w:val="009A5046"/>
    <w:rsid w:val="009A6C65"/>
    <w:rsid w:val="009A7650"/>
    <w:rsid w:val="009B0D0A"/>
    <w:rsid w:val="009B15E9"/>
    <w:rsid w:val="009B19B8"/>
    <w:rsid w:val="009B3637"/>
    <w:rsid w:val="009B3BEC"/>
    <w:rsid w:val="009B4021"/>
    <w:rsid w:val="009B47C4"/>
    <w:rsid w:val="009B4C1E"/>
    <w:rsid w:val="009B5321"/>
    <w:rsid w:val="009B5957"/>
    <w:rsid w:val="009B772D"/>
    <w:rsid w:val="009C08CF"/>
    <w:rsid w:val="009C1324"/>
    <w:rsid w:val="009C161D"/>
    <w:rsid w:val="009C1873"/>
    <w:rsid w:val="009C24A0"/>
    <w:rsid w:val="009C3210"/>
    <w:rsid w:val="009C369A"/>
    <w:rsid w:val="009C3CAB"/>
    <w:rsid w:val="009C4E7F"/>
    <w:rsid w:val="009C6989"/>
    <w:rsid w:val="009C70E9"/>
    <w:rsid w:val="009C71C7"/>
    <w:rsid w:val="009C76FC"/>
    <w:rsid w:val="009D0C96"/>
    <w:rsid w:val="009D0E6A"/>
    <w:rsid w:val="009D1A20"/>
    <w:rsid w:val="009D20DA"/>
    <w:rsid w:val="009D25FC"/>
    <w:rsid w:val="009D2877"/>
    <w:rsid w:val="009D29B8"/>
    <w:rsid w:val="009D4770"/>
    <w:rsid w:val="009D4BA1"/>
    <w:rsid w:val="009D7D63"/>
    <w:rsid w:val="009E076C"/>
    <w:rsid w:val="009E0ACE"/>
    <w:rsid w:val="009E0F6C"/>
    <w:rsid w:val="009E165A"/>
    <w:rsid w:val="009E37DB"/>
    <w:rsid w:val="009E4988"/>
    <w:rsid w:val="009E52C8"/>
    <w:rsid w:val="009E5679"/>
    <w:rsid w:val="009E56E4"/>
    <w:rsid w:val="009E66B6"/>
    <w:rsid w:val="009E77D9"/>
    <w:rsid w:val="009F0C70"/>
    <w:rsid w:val="009F0CA5"/>
    <w:rsid w:val="009F20AD"/>
    <w:rsid w:val="009F2593"/>
    <w:rsid w:val="009F383A"/>
    <w:rsid w:val="009F3BBA"/>
    <w:rsid w:val="009F3F57"/>
    <w:rsid w:val="009F40E4"/>
    <w:rsid w:val="009F4607"/>
    <w:rsid w:val="009F47D4"/>
    <w:rsid w:val="009F4AEE"/>
    <w:rsid w:val="009F4BE1"/>
    <w:rsid w:val="009F5D2A"/>
    <w:rsid w:val="009F68EF"/>
    <w:rsid w:val="009F6DD0"/>
    <w:rsid w:val="009F755F"/>
    <w:rsid w:val="009F7C89"/>
    <w:rsid w:val="00A00157"/>
    <w:rsid w:val="00A02D64"/>
    <w:rsid w:val="00A0379A"/>
    <w:rsid w:val="00A0387E"/>
    <w:rsid w:val="00A04772"/>
    <w:rsid w:val="00A048CB"/>
    <w:rsid w:val="00A05110"/>
    <w:rsid w:val="00A05F39"/>
    <w:rsid w:val="00A06747"/>
    <w:rsid w:val="00A1184F"/>
    <w:rsid w:val="00A118DD"/>
    <w:rsid w:val="00A11DA2"/>
    <w:rsid w:val="00A12EED"/>
    <w:rsid w:val="00A130E5"/>
    <w:rsid w:val="00A13380"/>
    <w:rsid w:val="00A13949"/>
    <w:rsid w:val="00A1440D"/>
    <w:rsid w:val="00A14734"/>
    <w:rsid w:val="00A14A98"/>
    <w:rsid w:val="00A16C45"/>
    <w:rsid w:val="00A200F2"/>
    <w:rsid w:val="00A20BB4"/>
    <w:rsid w:val="00A2127D"/>
    <w:rsid w:val="00A2187C"/>
    <w:rsid w:val="00A21B17"/>
    <w:rsid w:val="00A23267"/>
    <w:rsid w:val="00A239FF"/>
    <w:rsid w:val="00A25035"/>
    <w:rsid w:val="00A256E9"/>
    <w:rsid w:val="00A26409"/>
    <w:rsid w:val="00A26773"/>
    <w:rsid w:val="00A26A82"/>
    <w:rsid w:val="00A2701A"/>
    <w:rsid w:val="00A3022A"/>
    <w:rsid w:val="00A34148"/>
    <w:rsid w:val="00A342D6"/>
    <w:rsid w:val="00A35429"/>
    <w:rsid w:val="00A355EA"/>
    <w:rsid w:val="00A35B94"/>
    <w:rsid w:val="00A364D1"/>
    <w:rsid w:val="00A367A3"/>
    <w:rsid w:val="00A37364"/>
    <w:rsid w:val="00A40A18"/>
    <w:rsid w:val="00A40A48"/>
    <w:rsid w:val="00A40F62"/>
    <w:rsid w:val="00A41C68"/>
    <w:rsid w:val="00A423A6"/>
    <w:rsid w:val="00A4246A"/>
    <w:rsid w:val="00A42EC9"/>
    <w:rsid w:val="00A431F5"/>
    <w:rsid w:val="00A43389"/>
    <w:rsid w:val="00A444A8"/>
    <w:rsid w:val="00A4486B"/>
    <w:rsid w:val="00A44B80"/>
    <w:rsid w:val="00A45D2D"/>
    <w:rsid w:val="00A460FE"/>
    <w:rsid w:val="00A46797"/>
    <w:rsid w:val="00A5012D"/>
    <w:rsid w:val="00A51172"/>
    <w:rsid w:val="00A52171"/>
    <w:rsid w:val="00A5284C"/>
    <w:rsid w:val="00A52B68"/>
    <w:rsid w:val="00A53905"/>
    <w:rsid w:val="00A53D34"/>
    <w:rsid w:val="00A56F18"/>
    <w:rsid w:val="00A60A01"/>
    <w:rsid w:val="00A60EE0"/>
    <w:rsid w:val="00A62734"/>
    <w:rsid w:val="00A6284D"/>
    <w:rsid w:val="00A62DD1"/>
    <w:rsid w:val="00A65709"/>
    <w:rsid w:val="00A65C03"/>
    <w:rsid w:val="00A66046"/>
    <w:rsid w:val="00A6711A"/>
    <w:rsid w:val="00A7062E"/>
    <w:rsid w:val="00A70B5B"/>
    <w:rsid w:val="00A70DC7"/>
    <w:rsid w:val="00A70DFB"/>
    <w:rsid w:val="00A723F5"/>
    <w:rsid w:val="00A72510"/>
    <w:rsid w:val="00A72F81"/>
    <w:rsid w:val="00A73E0F"/>
    <w:rsid w:val="00A742F5"/>
    <w:rsid w:val="00A747C4"/>
    <w:rsid w:val="00A74838"/>
    <w:rsid w:val="00A74C02"/>
    <w:rsid w:val="00A74C40"/>
    <w:rsid w:val="00A761FB"/>
    <w:rsid w:val="00A76D28"/>
    <w:rsid w:val="00A76D60"/>
    <w:rsid w:val="00A77918"/>
    <w:rsid w:val="00A77E41"/>
    <w:rsid w:val="00A80103"/>
    <w:rsid w:val="00A8062D"/>
    <w:rsid w:val="00A8065B"/>
    <w:rsid w:val="00A81024"/>
    <w:rsid w:val="00A81329"/>
    <w:rsid w:val="00A8186F"/>
    <w:rsid w:val="00A82C80"/>
    <w:rsid w:val="00A82E9C"/>
    <w:rsid w:val="00A832A7"/>
    <w:rsid w:val="00A83DBB"/>
    <w:rsid w:val="00A83E6D"/>
    <w:rsid w:val="00A842D4"/>
    <w:rsid w:val="00A8431D"/>
    <w:rsid w:val="00A84E25"/>
    <w:rsid w:val="00A8504F"/>
    <w:rsid w:val="00A85B65"/>
    <w:rsid w:val="00A85F7A"/>
    <w:rsid w:val="00A869D3"/>
    <w:rsid w:val="00A86F04"/>
    <w:rsid w:val="00A86FD7"/>
    <w:rsid w:val="00A87530"/>
    <w:rsid w:val="00A915B1"/>
    <w:rsid w:val="00A93F8F"/>
    <w:rsid w:val="00A959AA"/>
    <w:rsid w:val="00A96A63"/>
    <w:rsid w:val="00A96F08"/>
    <w:rsid w:val="00A97223"/>
    <w:rsid w:val="00AA00A5"/>
    <w:rsid w:val="00AA259D"/>
    <w:rsid w:val="00AA2A44"/>
    <w:rsid w:val="00AA2BEE"/>
    <w:rsid w:val="00AA2CAC"/>
    <w:rsid w:val="00AA2E06"/>
    <w:rsid w:val="00AA3DCE"/>
    <w:rsid w:val="00AA3F0C"/>
    <w:rsid w:val="00AA4051"/>
    <w:rsid w:val="00AA491B"/>
    <w:rsid w:val="00AA5393"/>
    <w:rsid w:val="00AA6155"/>
    <w:rsid w:val="00AA7D9D"/>
    <w:rsid w:val="00AA7DA3"/>
    <w:rsid w:val="00AB13AE"/>
    <w:rsid w:val="00AB1D83"/>
    <w:rsid w:val="00AB2354"/>
    <w:rsid w:val="00AB33C7"/>
    <w:rsid w:val="00AB34F1"/>
    <w:rsid w:val="00AB3F9E"/>
    <w:rsid w:val="00AB5BE6"/>
    <w:rsid w:val="00AB5FAA"/>
    <w:rsid w:val="00AB6FF1"/>
    <w:rsid w:val="00AB7037"/>
    <w:rsid w:val="00AC12FE"/>
    <w:rsid w:val="00AC18F0"/>
    <w:rsid w:val="00AC21B2"/>
    <w:rsid w:val="00AC2A00"/>
    <w:rsid w:val="00AC3D4B"/>
    <w:rsid w:val="00AC4132"/>
    <w:rsid w:val="00AC4CB2"/>
    <w:rsid w:val="00AC6697"/>
    <w:rsid w:val="00AC675E"/>
    <w:rsid w:val="00AC67CF"/>
    <w:rsid w:val="00AC6979"/>
    <w:rsid w:val="00AD04FF"/>
    <w:rsid w:val="00AD0FA9"/>
    <w:rsid w:val="00AD11A8"/>
    <w:rsid w:val="00AD12C3"/>
    <w:rsid w:val="00AD1C4D"/>
    <w:rsid w:val="00AD1E12"/>
    <w:rsid w:val="00AD1F95"/>
    <w:rsid w:val="00AD2FA5"/>
    <w:rsid w:val="00AD4976"/>
    <w:rsid w:val="00AD4D4A"/>
    <w:rsid w:val="00AD5309"/>
    <w:rsid w:val="00AD54AE"/>
    <w:rsid w:val="00AD54BA"/>
    <w:rsid w:val="00AD63DC"/>
    <w:rsid w:val="00AD6471"/>
    <w:rsid w:val="00AD66CF"/>
    <w:rsid w:val="00AD6CA9"/>
    <w:rsid w:val="00AD6EB3"/>
    <w:rsid w:val="00AD7483"/>
    <w:rsid w:val="00AD7EAD"/>
    <w:rsid w:val="00AE0B6F"/>
    <w:rsid w:val="00AE18C8"/>
    <w:rsid w:val="00AE19BB"/>
    <w:rsid w:val="00AE2579"/>
    <w:rsid w:val="00AE363D"/>
    <w:rsid w:val="00AE3A13"/>
    <w:rsid w:val="00AE452C"/>
    <w:rsid w:val="00AE46CD"/>
    <w:rsid w:val="00AE507A"/>
    <w:rsid w:val="00AE58E9"/>
    <w:rsid w:val="00AE5B04"/>
    <w:rsid w:val="00AE5CA2"/>
    <w:rsid w:val="00AE6E75"/>
    <w:rsid w:val="00AE7B8A"/>
    <w:rsid w:val="00AE7B98"/>
    <w:rsid w:val="00AE7E44"/>
    <w:rsid w:val="00AF174A"/>
    <w:rsid w:val="00AF1764"/>
    <w:rsid w:val="00AF21C1"/>
    <w:rsid w:val="00AF3789"/>
    <w:rsid w:val="00AF3EEF"/>
    <w:rsid w:val="00AF421B"/>
    <w:rsid w:val="00AF5553"/>
    <w:rsid w:val="00AF5BE7"/>
    <w:rsid w:val="00AF6B58"/>
    <w:rsid w:val="00AF6D2D"/>
    <w:rsid w:val="00AF75F2"/>
    <w:rsid w:val="00B00C10"/>
    <w:rsid w:val="00B00CAB"/>
    <w:rsid w:val="00B013FB"/>
    <w:rsid w:val="00B01BC5"/>
    <w:rsid w:val="00B02E8F"/>
    <w:rsid w:val="00B03DB3"/>
    <w:rsid w:val="00B04E43"/>
    <w:rsid w:val="00B05049"/>
    <w:rsid w:val="00B05CCB"/>
    <w:rsid w:val="00B0608C"/>
    <w:rsid w:val="00B0759C"/>
    <w:rsid w:val="00B07CC2"/>
    <w:rsid w:val="00B10770"/>
    <w:rsid w:val="00B11331"/>
    <w:rsid w:val="00B11ED3"/>
    <w:rsid w:val="00B1275D"/>
    <w:rsid w:val="00B12BC2"/>
    <w:rsid w:val="00B13224"/>
    <w:rsid w:val="00B1442E"/>
    <w:rsid w:val="00B14B9B"/>
    <w:rsid w:val="00B15407"/>
    <w:rsid w:val="00B175E3"/>
    <w:rsid w:val="00B2028B"/>
    <w:rsid w:val="00B20E03"/>
    <w:rsid w:val="00B21485"/>
    <w:rsid w:val="00B21AC5"/>
    <w:rsid w:val="00B21C08"/>
    <w:rsid w:val="00B22156"/>
    <w:rsid w:val="00B2250F"/>
    <w:rsid w:val="00B22522"/>
    <w:rsid w:val="00B22D18"/>
    <w:rsid w:val="00B23794"/>
    <w:rsid w:val="00B23B88"/>
    <w:rsid w:val="00B2545D"/>
    <w:rsid w:val="00B255EE"/>
    <w:rsid w:val="00B25A3A"/>
    <w:rsid w:val="00B25AF4"/>
    <w:rsid w:val="00B26C97"/>
    <w:rsid w:val="00B2706B"/>
    <w:rsid w:val="00B27679"/>
    <w:rsid w:val="00B2773F"/>
    <w:rsid w:val="00B27C69"/>
    <w:rsid w:val="00B3183A"/>
    <w:rsid w:val="00B319BE"/>
    <w:rsid w:val="00B32905"/>
    <w:rsid w:val="00B32A92"/>
    <w:rsid w:val="00B3338A"/>
    <w:rsid w:val="00B36CD9"/>
    <w:rsid w:val="00B36F83"/>
    <w:rsid w:val="00B3799A"/>
    <w:rsid w:val="00B37BDD"/>
    <w:rsid w:val="00B37C3E"/>
    <w:rsid w:val="00B40BC7"/>
    <w:rsid w:val="00B40C86"/>
    <w:rsid w:val="00B420D9"/>
    <w:rsid w:val="00B4273D"/>
    <w:rsid w:val="00B43522"/>
    <w:rsid w:val="00B4461A"/>
    <w:rsid w:val="00B44A1A"/>
    <w:rsid w:val="00B45ACE"/>
    <w:rsid w:val="00B463E2"/>
    <w:rsid w:val="00B46EC7"/>
    <w:rsid w:val="00B513AB"/>
    <w:rsid w:val="00B51793"/>
    <w:rsid w:val="00B51A83"/>
    <w:rsid w:val="00B529C7"/>
    <w:rsid w:val="00B52BF8"/>
    <w:rsid w:val="00B52C09"/>
    <w:rsid w:val="00B52C78"/>
    <w:rsid w:val="00B53644"/>
    <w:rsid w:val="00B53C19"/>
    <w:rsid w:val="00B54C84"/>
    <w:rsid w:val="00B54CE7"/>
    <w:rsid w:val="00B56D5B"/>
    <w:rsid w:val="00B56F59"/>
    <w:rsid w:val="00B56FC9"/>
    <w:rsid w:val="00B600EC"/>
    <w:rsid w:val="00B605FB"/>
    <w:rsid w:val="00B606C2"/>
    <w:rsid w:val="00B62548"/>
    <w:rsid w:val="00B625C6"/>
    <w:rsid w:val="00B62D17"/>
    <w:rsid w:val="00B633F2"/>
    <w:rsid w:val="00B6352E"/>
    <w:rsid w:val="00B639F2"/>
    <w:rsid w:val="00B63B79"/>
    <w:rsid w:val="00B64215"/>
    <w:rsid w:val="00B6431C"/>
    <w:rsid w:val="00B6470C"/>
    <w:rsid w:val="00B65233"/>
    <w:rsid w:val="00B65A5A"/>
    <w:rsid w:val="00B65CF1"/>
    <w:rsid w:val="00B666EE"/>
    <w:rsid w:val="00B6676B"/>
    <w:rsid w:val="00B67C38"/>
    <w:rsid w:val="00B70158"/>
    <w:rsid w:val="00B707EA"/>
    <w:rsid w:val="00B71B74"/>
    <w:rsid w:val="00B7216F"/>
    <w:rsid w:val="00B7334A"/>
    <w:rsid w:val="00B73AB9"/>
    <w:rsid w:val="00B73C3F"/>
    <w:rsid w:val="00B74B64"/>
    <w:rsid w:val="00B75AF9"/>
    <w:rsid w:val="00B75FB7"/>
    <w:rsid w:val="00B77514"/>
    <w:rsid w:val="00B77BC4"/>
    <w:rsid w:val="00B80A03"/>
    <w:rsid w:val="00B8256A"/>
    <w:rsid w:val="00B825DB"/>
    <w:rsid w:val="00B84998"/>
    <w:rsid w:val="00B84BAB"/>
    <w:rsid w:val="00B852FC"/>
    <w:rsid w:val="00B85309"/>
    <w:rsid w:val="00B86200"/>
    <w:rsid w:val="00B865D6"/>
    <w:rsid w:val="00B87CC6"/>
    <w:rsid w:val="00B87E79"/>
    <w:rsid w:val="00B9095F"/>
    <w:rsid w:val="00B90A26"/>
    <w:rsid w:val="00B90D32"/>
    <w:rsid w:val="00B91120"/>
    <w:rsid w:val="00B91170"/>
    <w:rsid w:val="00B911A0"/>
    <w:rsid w:val="00B9172E"/>
    <w:rsid w:val="00B91ABD"/>
    <w:rsid w:val="00B9201B"/>
    <w:rsid w:val="00B932BE"/>
    <w:rsid w:val="00B94289"/>
    <w:rsid w:val="00B9444E"/>
    <w:rsid w:val="00B94B1D"/>
    <w:rsid w:val="00B955AE"/>
    <w:rsid w:val="00B962E0"/>
    <w:rsid w:val="00B9739B"/>
    <w:rsid w:val="00B975FC"/>
    <w:rsid w:val="00B97D8E"/>
    <w:rsid w:val="00BA19E3"/>
    <w:rsid w:val="00BA1BE8"/>
    <w:rsid w:val="00BA1F8B"/>
    <w:rsid w:val="00BA3CF9"/>
    <w:rsid w:val="00BA4F8D"/>
    <w:rsid w:val="00BA66DF"/>
    <w:rsid w:val="00BA7F4E"/>
    <w:rsid w:val="00BB016D"/>
    <w:rsid w:val="00BB0586"/>
    <w:rsid w:val="00BB10CE"/>
    <w:rsid w:val="00BB12E3"/>
    <w:rsid w:val="00BB1A8E"/>
    <w:rsid w:val="00BB1C21"/>
    <w:rsid w:val="00BB22F8"/>
    <w:rsid w:val="00BB2C7B"/>
    <w:rsid w:val="00BB2F6A"/>
    <w:rsid w:val="00BB3945"/>
    <w:rsid w:val="00BB3EFE"/>
    <w:rsid w:val="00BB4BD6"/>
    <w:rsid w:val="00BB52E7"/>
    <w:rsid w:val="00BB5E38"/>
    <w:rsid w:val="00BB6E2D"/>
    <w:rsid w:val="00BB7517"/>
    <w:rsid w:val="00BB798F"/>
    <w:rsid w:val="00BC045C"/>
    <w:rsid w:val="00BC2836"/>
    <w:rsid w:val="00BC2AAC"/>
    <w:rsid w:val="00BC2B3C"/>
    <w:rsid w:val="00BC3A60"/>
    <w:rsid w:val="00BC4A63"/>
    <w:rsid w:val="00BC4AE0"/>
    <w:rsid w:val="00BC4E14"/>
    <w:rsid w:val="00BC5328"/>
    <w:rsid w:val="00BC5C79"/>
    <w:rsid w:val="00BC61AB"/>
    <w:rsid w:val="00BD0EF4"/>
    <w:rsid w:val="00BD193D"/>
    <w:rsid w:val="00BD3D80"/>
    <w:rsid w:val="00BD465F"/>
    <w:rsid w:val="00BD47D0"/>
    <w:rsid w:val="00BD4F3F"/>
    <w:rsid w:val="00BD5B6A"/>
    <w:rsid w:val="00BD6956"/>
    <w:rsid w:val="00BD6E82"/>
    <w:rsid w:val="00BD6F29"/>
    <w:rsid w:val="00BD7D30"/>
    <w:rsid w:val="00BE1563"/>
    <w:rsid w:val="00BE15FA"/>
    <w:rsid w:val="00BE2E2E"/>
    <w:rsid w:val="00BE3072"/>
    <w:rsid w:val="00BE3ADC"/>
    <w:rsid w:val="00BE3CBB"/>
    <w:rsid w:val="00BE43D4"/>
    <w:rsid w:val="00BE4819"/>
    <w:rsid w:val="00BE498F"/>
    <w:rsid w:val="00BE609B"/>
    <w:rsid w:val="00BE60F1"/>
    <w:rsid w:val="00BE7DE4"/>
    <w:rsid w:val="00BF0023"/>
    <w:rsid w:val="00BF1282"/>
    <w:rsid w:val="00BF17E4"/>
    <w:rsid w:val="00BF25DB"/>
    <w:rsid w:val="00BF2788"/>
    <w:rsid w:val="00BF336C"/>
    <w:rsid w:val="00BF361F"/>
    <w:rsid w:val="00BF3CDC"/>
    <w:rsid w:val="00BF435E"/>
    <w:rsid w:val="00BF47EB"/>
    <w:rsid w:val="00BF48F8"/>
    <w:rsid w:val="00BF4A7E"/>
    <w:rsid w:val="00BF4CB1"/>
    <w:rsid w:val="00BF5094"/>
    <w:rsid w:val="00BF5A1A"/>
    <w:rsid w:val="00BF6E92"/>
    <w:rsid w:val="00BF78C0"/>
    <w:rsid w:val="00C00FBE"/>
    <w:rsid w:val="00C01581"/>
    <w:rsid w:val="00C02342"/>
    <w:rsid w:val="00C024EE"/>
    <w:rsid w:val="00C02884"/>
    <w:rsid w:val="00C03270"/>
    <w:rsid w:val="00C0347D"/>
    <w:rsid w:val="00C03E64"/>
    <w:rsid w:val="00C041E4"/>
    <w:rsid w:val="00C046D3"/>
    <w:rsid w:val="00C072B8"/>
    <w:rsid w:val="00C076C1"/>
    <w:rsid w:val="00C10C2F"/>
    <w:rsid w:val="00C1120D"/>
    <w:rsid w:val="00C11E45"/>
    <w:rsid w:val="00C12050"/>
    <w:rsid w:val="00C12959"/>
    <w:rsid w:val="00C14BC8"/>
    <w:rsid w:val="00C15110"/>
    <w:rsid w:val="00C15BAB"/>
    <w:rsid w:val="00C16DD7"/>
    <w:rsid w:val="00C16F93"/>
    <w:rsid w:val="00C219AC"/>
    <w:rsid w:val="00C21A42"/>
    <w:rsid w:val="00C22451"/>
    <w:rsid w:val="00C224B9"/>
    <w:rsid w:val="00C22913"/>
    <w:rsid w:val="00C22CAB"/>
    <w:rsid w:val="00C23D2B"/>
    <w:rsid w:val="00C25577"/>
    <w:rsid w:val="00C26AC5"/>
    <w:rsid w:val="00C26EE9"/>
    <w:rsid w:val="00C2781B"/>
    <w:rsid w:val="00C30491"/>
    <w:rsid w:val="00C30763"/>
    <w:rsid w:val="00C314FD"/>
    <w:rsid w:val="00C31C46"/>
    <w:rsid w:val="00C35493"/>
    <w:rsid w:val="00C35757"/>
    <w:rsid w:val="00C3595E"/>
    <w:rsid w:val="00C36639"/>
    <w:rsid w:val="00C3679E"/>
    <w:rsid w:val="00C3B199"/>
    <w:rsid w:val="00C40284"/>
    <w:rsid w:val="00C413D0"/>
    <w:rsid w:val="00C41723"/>
    <w:rsid w:val="00C41A80"/>
    <w:rsid w:val="00C41FCA"/>
    <w:rsid w:val="00C42EB6"/>
    <w:rsid w:val="00C438C2"/>
    <w:rsid w:val="00C43979"/>
    <w:rsid w:val="00C43F88"/>
    <w:rsid w:val="00C4486C"/>
    <w:rsid w:val="00C44CA3"/>
    <w:rsid w:val="00C46301"/>
    <w:rsid w:val="00C47A65"/>
    <w:rsid w:val="00C47C7A"/>
    <w:rsid w:val="00C5024F"/>
    <w:rsid w:val="00C502EF"/>
    <w:rsid w:val="00C5070B"/>
    <w:rsid w:val="00C5076C"/>
    <w:rsid w:val="00C51B48"/>
    <w:rsid w:val="00C52374"/>
    <w:rsid w:val="00C53A13"/>
    <w:rsid w:val="00C53A4D"/>
    <w:rsid w:val="00C53E5E"/>
    <w:rsid w:val="00C547DF"/>
    <w:rsid w:val="00C547F5"/>
    <w:rsid w:val="00C54D17"/>
    <w:rsid w:val="00C5565D"/>
    <w:rsid w:val="00C55FB7"/>
    <w:rsid w:val="00C56F43"/>
    <w:rsid w:val="00C571D9"/>
    <w:rsid w:val="00C61A78"/>
    <w:rsid w:val="00C62FA9"/>
    <w:rsid w:val="00C65AD4"/>
    <w:rsid w:val="00C67003"/>
    <w:rsid w:val="00C679D8"/>
    <w:rsid w:val="00C722FA"/>
    <w:rsid w:val="00C725EA"/>
    <w:rsid w:val="00C74B86"/>
    <w:rsid w:val="00C74E23"/>
    <w:rsid w:val="00C751AA"/>
    <w:rsid w:val="00C810F1"/>
    <w:rsid w:val="00C8237F"/>
    <w:rsid w:val="00C823A9"/>
    <w:rsid w:val="00C825EA"/>
    <w:rsid w:val="00C83211"/>
    <w:rsid w:val="00C85CD3"/>
    <w:rsid w:val="00C85F16"/>
    <w:rsid w:val="00C90B1C"/>
    <w:rsid w:val="00C90B53"/>
    <w:rsid w:val="00C91E40"/>
    <w:rsid w:val="00C92B13"/>
    <w:rsid w:val="00C92F78"/>
    <w:rsid w:val="00C93470"/>
    <w:rsid w:val="00C95557"/>
    <w:rsid w:val="00C955D2"/>
    <w:rsid w:val="00C96E4B"/>
    <w:rsid w:val="00CA023E"/>
    <w:rsid w:val="00CA092D"/>
    <w:rsid w:val="00CA1CA5"/>
    <w:rsid w:val="00CA2D14"/>
    <w:rsid w:val="00CA2F95"/>
    <w:rsid w:val="00CA4C50"/>
    <w:rsid w:val="00CA5496"/>
    <w:rsid w:val="00CA61E4"/>
    <w:rsid w:val="00CA6FED"/>
    <w:rsid w:val="00CA715D"/>
    <w:rsid w:val="00CA7F42"/>
    <w:rsid w:val="00CB1034"/>
    <w:rsid w:val="00CB23DF"/>
    <w:rsid w:val="00CB3BDC"/>
    <w:rsid w:val="00CB43A1"/>
    <w:rsid w:val="00CB45EB"/>
    <w:rsid w:val="00CB4631"/>
    <w:rsid w:val="00CB4C1E"/>
    <w:rsid w:val="00CB5781"/>
    <w:rsid w:val="00CB5B34"/>
    <w:rsid w:val="00CB65F9"/>
    <w:rsid w:val="00CB7C63"/>
    <w:rsid w:val="00CC11EA"/>
    <w:rsid w:val="00CC2794"/>
    <w:rsid w:val="00CC48C3"/>
    <w:rsid w:val="00CC52AA"/>
    <w:rsid w:val="00CC76D7"/>
    <w:rsid w:val="00CC79C1"/>
    <w:rsid w:val="00CC7F6E"/>
    <w:rsid w:val="00CD1653"/>
    <w:rsid w:val="00CD26F6"/>
    <w:rsid w:val="00CD2F06"/>
    <w:rsid w:val="00CD342D"/>
    <w:rsid w:val="00CD398E"/>
    <w:rsid w:val="00CD5664"/>
    <w:rsid w:val="00CD6024"/>
    <w:rsid w:val="00CD62EB"/>
    <w:rsid w:val="00CD6B4C"/>
    <w:rsid w:val="00CD73DA"/>
    <w:rsid w:val="00CD7F73"/>
    <w:rsid w:val="00CE0810"/>
    <w:rsid w:val="00CE206D"/>
    <w:rsid w:val="00CE21D3"/>
    <w:rsid w:val="00CE3878"/>
    <w:rsid w:val="00CE3E3B"/>
    <w:rsid w:val="00CE3F38"/>
    <w:rsid w:val="00CE4177"/>
    <w:rsid w:val="00CE4567"/>
    <w:rsid w:val="00CE48AB"/>
    <w:rsid w:val="00CE6319"/>
    <w:rsid w:val="00CE67D3"/>
    <w:rsid w:val="00CE703F"/>
    <w:rsid w:val="00CE7885"/>
    <w:rsid w:val="00CF1940"/>
    <w:rsid w:val="00CF2589"/>
    <w:rsid w:val="00CF3232"/>
    <w:rsid w:val="00CF340D"/>
    <w:rsid w:val="00CF3735"/>
    <w:rsid w:val="00CF387F"/>
    <w:rsid w:val="00CF3C03"/>
    <w:rsid w:val="00CF4DB2"/>
    <w:rsid w:val="00CF629E"/>
    <w:rsid w:val="00CF69D6"/>
    <w:rsid w:val="00CF6D4B"/>
    <w:rsid w:val="00CF7A1E"/>
    <w:rsid w:val="00D000D2"/>
    <w:rsid w:val="00D00FFC"/>
    <w:rsid w:val="00D011E1"/>
    <w:rsid w:val="00D015AF"/>
    <w:rsid w:val="00D01923"/>
    <w:rsid w:val="00D01C53"/>
    <w:rsid w:val="00D02207"/>
    <w:rsid w:val="00D0242B"/>
    <w:rsid w:val="00D0377E"/>
    <w:rsid w:val="00D04A32"/>
    <w:rsid w:val="00D0683F"/>
    <w:rsid w:val="00D06C85"/>
    <w:rsid w:val="00D10771"/>
    <w:rsid w:val="00D11465"/>
    <w:rsid w:val="00D11DA2"/>
    <w:rsid w:val="00D11E58"/>
    <w:rsid w:val="00D128EB"/>
    <w:rsid w:val="00D134B3"/>
    <w:rsid w:val="00D14054"/>
    <w:rsid w:val="00D15025"/>
    <w:rsid w:val="00D15077"/>
    <w:rsid w:val="00D154A3"/>
    <w:rsid w:val="00D16334"/>
    <w:rsid w:val="00D16F59"/>
    <w:rsid w:val="00D172C9"/>
    <w:rsid w:val="00D20351"/>
    <w:rsid w:val="00D2178C"/>
    <w:rsid w:val="00D21EE3"/>
    <w:rsid w:val="00D2239F"/>
    <w:rsid w:val="00D2291E"/>
    <w:rsid w:val="00D22BB4"/>
    <w:rsid w:val="00D23240"/>
    <w:rsid w:val="00D23504"/>
    <w:rsid w:val="00D23523"/>
    <w:rsid w:val="00D24B92"/>
    <w:rsid w:val="00D24BE6"/>
    <w:rsid w:val="00D24EE7"/>
    <w:rsid w:val="00D26B8B"/>
    <w:rsid w:val="00D26D6D"/>
    <w:rsid w:val="00D305B3"/>
    <w:rsid w:val="00D3081A"/>
    <w:rsid w:val="00D308C0"/>
    <w:rsid w:val="00D31ADB"/>
    <w:rsid w:val="00D31FDB"/>
    <w:rsid w:val="00D32D47"/>
    <w:rsid w:val="00D336EC"/>
    <w:rsid w:val="00D33937"/>
    <w:rsid w:val="00D33EA6"/>
    <w:rsid w:val="00D34494"/>
    <w:rsid w:val="00D34B10"/>
    <w:rsid w:val="00D356F1"/>
    <w:rsid w:val="00D35990"/>
    <w:rsid w:val="00D365E6"/>
    <w:rsid w:val="00D37462"/>
    <w:rsid w:val="00D379A1"/>
    <w:rsid w:val="00D418BF"/>
    <w:rsid w:val="00D41E2B"/>
    <w:rsid w:val="00D42FC0"/>
    <w:rsid w:val="00D43FAE"/>
    <w:rsid w:val="00D45ACF"/>
    <w:rsid w:val="00D46190"/>
    <w:rsid w:val="00D469F8"/>
    <w:rsid w:val="00D508AA"/>
    <w:rsid w:val="00D50D54"/>
    <w:rsid w:val="00D5143C"/>
    <w:rsid w:val="00D519F6"/>
    <w:rsid w:val="00D522CB"/>
    <w:rsid w:val="00D52640"/>
    <w:rsid w:val="00D52801"/>
    <w:rsid w:val="00D528C2"/>
    <w:rsid w:val="00D530FB"/>
    <w:rsid w:val="00D5432C"/>
    <w:rsid w:val="00D54B33"/>
    <w:rsid w:val="00D550FC"/>
    <w:rsid w:val="00D552E1"/>
    <w:rsid w:val="00D5535E"/>
    <w:rsid w:val="00D55E4A"/>
    <w:rsid w:val="00D56D89"/>
    <w:rsid w:val="00D56E90"/>
    <w:rsid w:val="00D578FA"/>
    <w:rsid w:val="00D60095"/>
    <w:rsid w:val="00D60411"/>
    <w:rsid w:val="00D61CAD"/>
    <w:rsid w:val="00D61D67"/>
    <w:rsid w:val="00D62458"/>
    <w:rsid w:val="00D638E6"/>
    <w:rsid w:val="00D641EF"/>
    <w:rsid w:val="00D64354"/>
    <w:rsid w:val="00D669F2"/>
    <w:rsid w:val="00D6728E"/>
    <w:rsid w:val="00D750AF"/>
    <w:rsid w:val="00D75691"/>
    <w:rsid w:val="00D772C8"/>
    <w:rsid w:val="00D808DB"/>
    <w:rsid w:val="00D80C18"/>
    <w:rsid w:val="00D81419"/>
    <w:rsid w:val="00D82382"/>
    <w:rsid w:val="00D823DE"/>
    <w:rsid w:val="00D8295E"/>
    <w:rsid w:val="00D82F55"/>
    <w:rsid w:val="00D8308C"/>
    <w:rsid w:val="00D84FAF"/>
    <w:rsid w:val="00D85230"/>
    <w:rsid w:val="00D912FD"/>
    <w:rsid w:val="00D919D9"/>
    <w:rsid w:val="00D91FCD"/>
    <w:rsid w:val="00D932F2"/>
    <w:rsid w:val="00D93EF8"/>
    <w:rsid w:val="00D959D1"/>
    <w:rsid w:val="00D95B1E"/>
    <w:rsid w:val="00D965A3"/>
    <w:rsid w:val="00D97479"/>
    <w:rsid w:val="00D97B3F"/>
    <w:rsid w:val="00DA0A12"/>
    <w:rsid w:val="00DA10B5"/>
    <w:rsid w:val="00DA12F1"/>
    <w:rsid w:val="00DA131E"/>
    <w:rsid w:val="00DA1840"/>
    <w:rsid w:val="00DA1D9B"/>
    <w:rsid w:val="00DA23CF"/>
    <w:rsid w:val="00DA2F10"/>
    <w:rsid w:val="00DA33CD"/>
    <w:rsid w:val="00DA4540"/>
    <w:rsid w:val="00DA5C1E"/>
    <w:rsid w:val="00DB0626"/>
    <w:rsid w:val="00DB0FC0"/>
    <w:rsid w:val="00DB1F0C"/>
    <w:rsid w:val="00DB231E"/>
    <w:rsid w:val="00DB23DA"/>
    <w:rsid w:val="00DB26F7"/>
    <w:rsid w:val="00DB27B9"/>
    <w:rsid w:val="00DB3883"/>
    <w:rsid w:val="00DB3BB7"/>
    <w:rsid w:val="00DB3E11"/>
    <w:rsid w:val="00DB4125"/>
    <w:rsid w:val="00DB57C5"/>
    <w:rsid w:val="00DB63F7"/>
    <w:rsid w:val="00DB66C3"/>
    <w:rsid w:val="00DB6CA7"/>
    <w:rsid w:val="00DB6E11"/>
    <w:rsid w:val="00DB7093"/>
    <w:rsid w:val="00DB7F31"/>
    <w:rsid w:val="00DC0137"/>
    <w:rsid w:val="00DC0F10"/>
    <w:rsid w:val="00DC224A"/>
    <w:rsid w:val="00DC2798"/>
    <w:rsid w:val="00DC32E9"/>
    <w:rsid w:val="00DC32EF"/>
    <w:rsid w:val="00DC4011"/>
    <w:rsid w:val="00DC4952"/>
    <w:rsid w:val="00DC51D1"/>
    <w:rsid w:val="00DC5251"/>
    <w:rsid w:val="00DC7F52"/>
    <w:rsid w:val="00DD0361"/>
    <w:rsid w:val="00DD071C"/>
    <w:rsid w:val="00DD142E"/>
    <w:rsid w:val="00DD18B6"/>
    <w:rsid w:val="00DD1AB4"/>
    <w:rsid w:val="00DD321B"/>
    <w:rsid w:val="00DD447B"/>
    <w:rsid w:val="00DD45A1"/>
    <w:rsid w:val="00DD49E9"/>
    <w:rsid w:val="00DD4AB2"/>
    <w:rsid w:val="00DD5BE1"/>
    <w:rsid w:val="00DD6B1C"/>
    <w:rsid w:val="00DD731A"/>
    <w:rsid w:val="00DE14A2"/>
    <w:rsid w:val="00DE1914"/>
    <w:rsid w:val="00DE1D92"/>
    <w:rsid w:val="00DE1E21"/>
    <w:rsid w:val="00DE5755"/>
    <w:rsid w:val="00DE5A5D"/>
    <w:rsid w:val="00DE62BA"/>
    <w:rsid w:val="00DE6EE3"/>
    <w:rsid w:val="00DE7918"/>
    <w:rsid w:val="00DF081A"/>
    <w:rsid w:val="00DF208E"/>
    <w:rsid w:val="00DF215A"/>
    <w:rsid w:val="00DF2A09"/>
    <w:rsid w:val="00DF3057"/>
    <w:rsid w:val="00DF3295"/>
    <w:rsid w:val="00DF365F"/>
    <w:rsid w:val="00DF48CF"/>
    <w:rsid w:val="00DF4A81"/>
    <w:rsid w:val="00DF53B3"/>
    <w:rsid w:val="00DF5C5F"/>
    <w:rsid w:val="00DF603D"/>
    <w:rsid w:val="00DF794F"/>
    <w:rsid w:val="00E00515"/>
    <w:rsid w:val="00E00DD1"/>
    <w:rsid w:val="00E0430E"/>
    <w:rsid w:val="00E04E9A"/>
    <w:rsid w:val="00E05FC5"/>
    <w:rsid w:val="00E06C87"/>
    <w:rsid w:val="00E0714A"/>
    <w:rsid w:val="00E07694"/>
    <w:rsid w:val="00E07A32"/>
    <w:rsid w:val="00E07D72"/>
    <w:rsid w:val="00E07F32"/>
    <w:rsid w:val="00E1064A"/>
    <w:rsid w:val="00E10959"/>
    <w:rsid w:val="00E11A89"/>
    <w:rsid w:val="00E11A8A"/>
    <w:rsid w:val="00E11BB3"/>
    <w:rsid w:val="00E123DF"/>
    <w:rsid w:val="00E13297"/>
    <w:rsid w:val="00E13A5B"/>
    <w:rsid w:val="00E14049"/>
    <w:rsid w:val="00E14761"/>
    <w:rsid w:val="00E15451"/>
    <w:rsid w:val="00E15733"/>
    <w:rsid w:val="00E16269"/>
    <w:rsid w:val="00E16CEA"/>
    <w:rsid w:val="00E17DF0"/>
    <w:rsid w:val="00E20A2B"/>
    <w:rsid w:val="00E22B95"/>
    <w:rsid w:val="00E2320B"/>
    <w:rsid w:val="00E23B80"/>
    <w:rsid w:val="00E23C5D"/>
    <w:rsid w:val="00E23CB0"/>
    <w:rsid w:val="00E2484E"/>
    <w:rsid w:val="00E24C29"/>
    <w:rsid w:val="00E24F22"/>
    <w:rsid w:val="00E25CE4"/>
    <w:rsid w:val="00E26B75"/>
    <w:rsid w:val="00E27499"/>
    <w:rsid w:val="00E302E4"/>
    <w:rsid w:val="00E3054E"/>
    <w:rsid w:val="00E30858"/>
    <w:rsid w:val="00E30FA8"/>
    <w:rsid w:val="00E31379"/>
    <w:rsid w:val="00E317ED"/>
    <w:rsid w:val="00E31C14"/>
    <w:rsid w:val="00E34429"/>
    <w:rsid w:val="00E34B43"/>
    <w:rsid w:val="00E34DB9"/>
    <w:rsid w:val="00E355DE"/>
    <w:rsid w:val="00E35F1E"/>
    <w:rsid w:val="00E362DC"/>
    <w:rsid w:val="00E3641E"/>
    <w:rsid w:val="00E37389"/>
    <w:rsid w:val="00E37C18"/>
    <w:rsid w:val="00E405D8"/>
    <w:rsid w:val="00E4061A"/>
    <w:rsid w:val="00E422A8"/>
    <w:rsid w:val="00E42FE2"/>
    <w:rsid w:val="00E431FB"/>
    <w:rsid w:val="00E4440E"/>
    <w:rsid w:val="00E44633"/>
    <w:rsid w:val="00E4471A"/>
    <w:rsid w:val="00E4548E"/>
    <w:rsid w:val="00E45619"/>
    <w:rsid w:val="00E45D32"/>
    <w:rsid w:val="00E46048"/>
    <w:rsid w:val="00E469B4"/>
    <w:rsid w:val="00E46D6C"/>
    <w:rsid w:val="00E4713D"/>
    <w:rsid w:val="00E473DC"/>
    <w:rsid w:val="00E477FA"/>
    <w:rsid w:val="00E47DC2"/>
    <w:rsid w:val="00E500F4"/>
    <w:rsid w:val="00E50554"/>
    <w:rsid w:val="00E50B20"/>
    <w:rsid w:val="00E50BD0"/>
    <w:rsid w:val="00E51451"/>
    <w:rsid w:val="00E51746"/>
    <w:rsid w:val="00E5175F"/>
    <w:rsid w:val="00E539CF"/>
    <w:rsid w:val="00E53AE8"/>
    <w:rsid w:val="00E542FF"/>
    <w:rsid w:val="00E561FD"/>
    <w:rsid w:val="00E578EE"/>
    <w:rsid w:val="00E57BAC"/>
    <w:rsid w:val="00E60731"/>
    <w:rsid w:val="00E612F1"/>
    <w:rsid w:val="00E612FB"/>
    <w:rsid w:val="00E617F6"/>
    <w:rsid w:val="00E6271C"/>
    <w:rsid w:val="00E62F35"/>
    <w:rsid w:val="00E63469"/>
    <w:rsid w:val="00E6383D"/>
    <w:rsid w:val="00E63BA0"/>
    <w:rsid w:val="00E63C3A"/>
    <w:rsid w:val="00E64330"/>
    <w:rsid w:val="00E64FDD"/>
    <w:rsid w:val="00E665DA"/>
    <w:rsid w:val="00E6687F"/>
    <w:rsid w:val="00E66900"/>
    <w:rsid w:val="00E673D7"/>
    <w:rsid w:val="00E67B77"/>
    <w:rsid w:val="00E708A8"/>
    <w:rsid w:val="00E71D63"/>
    <w:rsid w:val="00E72A3C"/>
    <w:rsid w:val="00E72A45"/>
    <w:rsid w:val="00E73355"/>
    <w:rsid w:val="00E73516"/>
    <w:rsid w:val="00E73E5D"/>
    <w:rsid w:val="00E7510C"/>
    <w:rsid w:val="00E759CB"/>
    <w:rsid w:val="00E76237"/>
    <w:rsid w:val="00E76291"/>
    <w:rsid w:val="00E76E79"/>
    <w:rsid w:val="00E775D5"/>
    <w:rsid w:val="00E8063F"/>
    <w:rsid w:val="00E80A31"/>
    <w:rsid w:val="00E80A91"/>
    <w:rsid w:val="00E80D67"/>
    <w:rsid w:val="00E81AA4"/>
    <w:rsid w:val="00E81BAC"/>
    <w:rsid w:val="00E82F33"/>
    <w:rsid w:val="00E83629"/>
    <w:rsid w:val="00E84AC1"/>
    <w:rsid w:val="00E84C99"/>
    <w:rsid w:val="00E86A66"/>
    <w:rsid w:val="00E87750"/>
    <w:rsid w:val="00E877EF"/>
    <w:rsid w:val="00E87AA4"/>
    <w:rsid w:val="00E900B9"/>
    <w:rsid w:val="00E908E8"/>
    <w:rsid w:val="00E931DA"/>
    <w:rsid w:val="00E932FC"/>
    <w:rsid w:val="00E9383A"/>
    <w:rsid w:val="00E942CF"/>
    <w:rsid w:val="00E94543"/>
    <w:rsid w:val="00E9466D"/>
    <w:rsid w:val="00E951F3"/>
    <w:rsid w:val="00E959E4"/>
    <w:rsid w:val="00E95FB3"/>
    <w:rsid w:val="00E96106"/>
    <w:rsid w:val="00E970C6"/>
    <w:rsid w:val="00E97A0D"/>
    <w:rsid w:val="00EA0FA8"/>
    <w:rsid w:val="00EA14C2"/>
    <w:rsid w:val="00EA1665"/>
    <w:rsid w:val="00EA2046"/>
    <w:rsid w:val="00EA3471"/>
    <w:rsid w:val="00EA3CC5"/>
    <w:rsid w:val="00EA3D04"/>
    <w:rsid w:val="00EA3F6C"/>
    <w:rsid w:val="00EA49E9"/>
    <w:rsid w:val="00EA506C"/>
    <w:rsid w:val="00EA6B5B"/>
    <w:rsid w:val="00EA76BD"/>
    <w:rsid w:val="00EB03F9"/>
    <w:rsid w:val="00EB0708"/>
    <w:rsid w:val="00EB0EA1"/>
    <w:rsid w:val="00EB1168"/>
    <w:rsid w:val="00EB1519"/>
    <w:rsid w:val="00EB1648"/>
    <w:rsid w:val="00EB2872"/>
    <w:rsid w:val="00EB49A1"/>
    <w:rsid w:val="00EB4F86"/>
    <w:rsid w:val="00EB5B0C"/>
    <w:rsid w:val="00EB65C6"/>
    <w:rsid w:val="00EB7405"/>
    <w:rsid w:val="00EB7A85"/>
    <w:rsid w:val="00EC01F6"/>
    <w:rsid w:val="00EC0CCB"/>
    <w:rsid w:val="00EC1F13"/>
    <w:rsid w:val="00EC224A"/>
    <w:rsid w:val="00EC2A31"/>
    <w:rsid w:val="00EC2A7C"/>
    <w:rsid w:val="00EC3CA7"/>
    <w:rsid w:val="00EC4188"/>
    <w:rsid w:val="00EC4440"/>
    <w:rsid w:val="00EC47BA"/>
    <w:rsid w:val="00EC5936"/>
    <w:rsid w:val="00EC5B85"/>
    <w:rsid w:val="00EC7844"/>
    <w:rsid w:val="00EC7D61"/>
    <w:rsid w:val="00EC7E62"/>
    <w:rsid w:val="00ED01EC"/>
    <w:rsid w:val="00ED07DD"/>
    <w:rsid w:val="00ED1583"/>
    <w:rsid w:val="00ED175C"/>
    <w:rsid w:val="00ED183B"/>
    <w:rsid w:val="00ED2187"/>
    <w:rsid w:val="00ED4909"/>
    <w:rsid w:val="00ED5693"/>
    <w:rsid w:val="00ED676C"/>
    <w:rsid w:val="00ED7309"/>
    <w:rsid w:val="00ED7487"/>
    <w:rsid w:val="00ED75C4"/>
    <w:rsid w:val="00ED7840"/>
    <w:rsid w:val="00EE0062"/>
    <w:rsid w:val="00EE04AB"/>
    <w:rsid w:val="00EE0931"/>
    <w:rsid w:val="00EE12A1"/>
    <w:rsid w:val="00EE18F7"/>
    <w:rsid w:val="00EE2A61"/>
    <w:rsid w:val="00EE2C19"/>
    <w:rsid w:val="00EE49EC"/>
    <w:rsid w:val="00EE5793"/>
    <w:rsid w:val="00EE622B"/>
    <w:rsid w:val="00EE78A8"/>
    <w:rsid w:val="00EE7A8D"/>
    <w:rsid w:val="00EF135F"/>
    <w:rsid w:val="00EF18E4"/>
    <w:rsid w:val="00EF1BDB"/>
    <w:rsid w:val="00EF25D6"/>
    <w:rsid w:val="00EF26C9"/>
    <w:rsid w:val="00EF2BC9"/>
    <w:rsid w:val="00EF3774"/>
    <w:rsid w:val="00EF53D3"/>
    <w:rsid w:val="00EF55E3"/>
    <w:rsid w:val="00EF6773"/>
    <w:rsid w:val="00EF6F47"/>
    <w:rsid w:val="00EF7DAD"/>
    <w:rsid w:val="00F02069"/>
    <w:rsid w:val="00F02DAF"/>
    <w:rsid w:val="00F03815"/>
    <w:rsid w:val="00F03933"/>
    <w:rsid w:val="00F044A4"/>
    <w:rsid w:val="00F04FE6"/>
    <w:rsid w:val="00F05D4C"/>
    <w:rsid w:val="00F06860"/>
    <w:rsid w:val="00F07098"/>
    <w:rsid w:val="00F10643"/>
    <w:rsid w:val="00F107CC"/>
    <w:rsid w:val="00F109BE"/>
    <w:rsid w:val="00F11B48"/>
    <w:rsid w:val="00F11CAA"/>
    <w:rsid w:val="00F12059"/>
    <w:rsid w:val="00F1256D"/>
    <w:rsid w:val="00F13C34"/>
    <w:rsid w:val="00F14EFB"/>
    <w:rsid w:val="00F155DF"/>
    <w:rsid w:val="00F15BDC"/>
    <w:rsid w:val="00F16057"/>
    <w:rsid w:val="00F17988"/>
    <w:rsid w:val="00F201A4"/>
    <w:rsid w:val="00F21723"/>
    <w:rsid w:val="00F21943"/>
    <w:rsid w:val="00F21B26"/>
    <w:rsid w:val="00F22391"/>
    <w:rsid w:val="00F22AAF"/>
    <w:rsid w:val="00F2352A"/>
    <w:rsid w:val="00F238AB"/>
    <w:rsid w:val="00F23CBE"/>
    <w:rsid w:val="00F2500F"/>
    <w:rsid w:val="00F25318"/>
    <w:rsid w:val="00F26433"/>
    <w:rsid w:val="00F2682A"/>
    <w:rsid w:val="00F2742D"/>
    <w:rsid w:val="00F274DE"/>
    <w:rsid w:val="00F27CBE"/>
    <w:rsid w:val="00F30AA3"/>
    <w:rsid w:val="00F3180D"/>
    <w:rsid w:val="00F3279E"/>
    <w:rsid w:val="00F32F66"/>
    <w:rsid w:val="00F33472"/>
    <w:rsid w:val="00F338F4"/>
    <w:rsid w:val="00F339B6"/>
    <w:rsid w:val="00F33C0F"/>
    <w:rsid w:val="00F3428E"/>
    <w:rsid w:val="00F34EA6"/>
    <w:rsid w:val="00F35766"/>
    <w:rsid w:val="00F36D95"/>
    <w:rsid w:val="00F36DDB"/>
    <w:rsid w:val="00F36F32"/>
    <w:rsid w:val="00F40687"/>
    <w:rsid w:val="00F408A8"/>
    <w:rsid w:val="00F40D00"/>
    <w:rsid w:val="00F40FC7"/>
    <w:rsid w:val="00F412DE"/>
    <w:rsid w:val="00F41843"/>
    <w:rsid w:val="00F41D7C"/>
    <w:rsid w:val="00F424D4"/>
    <w:rsid w:val="00F42F80"/>
    <w:rsid w:val="00F43DB3"/>
    <w:rsid w:val="00F44354"/>
    <w:rsid w:val="00F451FC"/>
    <w:rsid w:val="00F4596F"/>
    <w:rsid w:val="00F45CE4"/>
    <w:rsid w:val="00F45D3A"/>
    <w:rsid w:val="00F46EFC"/>
    <w:rsid w:val="00F50941"/>
    <w:rsid w:val="00F50AB9"/>
    <w:rsid w:val="00F50DE7"/>
    <w:rsid w:val="00F51004"/>
    <w:rsid w:val="00F51DEA"/>
    <w:rsid w:val="00F52C1D"/>
    <w:rsid w:val="00F53F8A"/>
    <w:rsid w:val="00F55B2E"/>
    <w:rsid w:val="00F55BE0"/>
    <w:rsid w:val="00F55F16"/>
    <w:rsid w:val="00F56A6C"/>
    <w:rsid w:val="00F56B25"/>
    <w:rsid w:val="00F57BD8"/>
    <w:rsid w:val="00F607D1"/>
    <w:rsid w:val="00F61025"/>
    <w:rsid w:val="00F621F7"/>
    <w:rsid w:val="00F62BDA"/>
    <w:rsid w:val="00F62E08"/>
    <w:rsid w:val="00F7089D"/>
    <w:rsid w:val="00F70B13"/>
    <w:rsid w:val="00F70DF5"/>
    <w:rsid w:val="00F71D4B"/>
    <w:rsid w:val="00F72323"/>
    <w:rsid w:val="00F73636"/>
    <w:rsid w:val="00F73B06"/>
    <w:rsid w:val="00F747BD"/>
    <w:rsid w:val="00F74963"/>
    <w:rsid w:val="00F75116"/>
    <w:rsid w:val="00F751BA"/>
    <w:rsid w:val="00F75809"/>
    <w:rsid w:val="00F75BCB"/>
    <w:rsid w:val="00F761E4"/>
    <w:rsid w:val="00F76F78"/>
    <w:rsid w:val="00F7709B"/>
    <w:rsid w:val="00F774F3"/>
    <w:rsid w:val="00F815E4"/>
    <w:rsid w:val="00F8211B"/>
    <w:rsid w:val="00F824EF"/>
    <w:rsid w:val="00F83784"/>
    <w:rsid w:val="00F83AB6"/>
    <w:rsid w:val="00F83CC7"/>
    <w:rsid w:val="00F85AB2"/>
    <w:rsid w:val="00F85BCD"/>
    <w:rsid w:val="00F908F8"/>
    <w:rsid w:val="00F90F16"/>
    <w:rsid w:val="00F918F1"/>
    <w:rsid w:val="00F93159"/>
    <w:rsid w:val="00F93557"/>
    <w:rsid w:val="00F93E3B"/>
    <w:rsid w:val="00F9484F"/>
    <w:rsid w:val="00F9487F"/>
    <w:rsid w:val="00F94A24"/>
    <w:rsid w:val="00F94B21"/>
    <w:rsid w:val="00F94F85"/>
    <w:rsid w:val="00F9667A"/>
    <w:rsid w:val="00F96CD1"/>
    <w:rsid w:val="00F97447"/>
    <w:rsid w:val="00F976D3"/>
    <w:rsid w:val="00F9772F"/>
    <w:rsid w:val="00F9774A"/>
    <w:rsid w:val="00FA1464"/>
    <w:rsid w:val="00FA20A1"/>
    <w:rsid w:val="00FA295A"/>
    <w:rsid w:val="00FA3A68"/>
    <w:rsid w:val="00FA4690"/>
    <w:rsid w:val="00FA57CD"/>
    <w:rsid w:val="00FA5BE6"/>
    <w:rsid w:val="00FA6704"/>
    <w:rsid w:val="00FA72AC"/>
    <w:rsid w:val="00FA7861"/>
    <w:rsid w:val="00FA78C1"/>
    <w:rsid w:val="00FB007E"/>
    <w:rsid w:val="00FB02F9"/>
    <w:rsid w:val="00FB0E54"/>
    <w:rsid w:val="00FB162C"/>
    <w:rsid w:val="00FB193C"/>
    <w:rsid w:val="00FB2606"/>
    <w:rsid w:val="00FB3725"/>
    <w:rsid w:val="00FB47DD"/>
    <w:rsid w:val="00FB6A03"/>
    <w:rsid w:val="00FB6CB7"/>
    <w:rsid w:val="00FB7437"/>
    <w:rsid w:val="00FB7520"/>
    <w:rsid w:val="00FB76D3"/>
    <w:rsid w:val="00FB7B05"/>
    <w:rsid w:val="00FB7CEC"/>
    <w:rsid w:val="00FC0214"/>
    <w:rsid w:val="00FC0A10"/>
    <w:rsid w:val="00FC1433"/>
    <w:rsid w:val="00FC2165"/>
    <w:rsid w:val="00FC3094"/>
    <w:rsid w:val="00FC3EC9"/>
    <w:rsid w:val="00FC59F2"/>
    <w:rsid w:val="00FC62AB"/>
    <w:rsid w:val="00FD092C"/>
    <w:rsid w:val="00FD0C73"/>
    <w:rsid w:val="00FD131D"/>
    <w:rsid w:val="00FD263C"/>
    <w:rsid w:val="00FD2778"/>
    <w:rsid w:val="00FD2E11"/>
    <w:rsid w:val="00FD419C"/>
    <w:rsid w:val="00FD4835"/>
    <w:rsid w:val="00FD4C22"/>
    <w:rsid w:val="00FD54C4"/>
    <w:rsid w:val="00FD5EA0"/>
    <w:rsid w:val="00FD659B"/>
    <w:rsid w:val="00FD6D79"/>
    <w:rsid w:val="00FD75CB"/>
    <w:rsid w:val="00FE07C6"/>
    <w:rsid w:val="00FE0F11"/>
    <w:rsid w:val="00FE1E18"/>
    <w:rsid w:val="00FE1E57"/>
    <w:rsid w:val="00FE2C63"/>
    <w:rsid w:val="00FE37AB"/>
    <w:rsid w:val="00FE3A23"/>
    <w:rsid w:val="00FE48ED"/>
    <w:rsid w:val="00FE642E"/>
    <w:rsid w:val="00FE661D"/>
    <w:rsid w:val="00FF0A75"/>
    <w:rsid w:val="00FF14F6"/>
    <w:rsid w:val="00FF213F"/>
    <w:rsid w:val="00FF273A"/>
    <w:rsid w:val="00FF2C03"/>
    <w:rsid w:val="00FF3163"/>
    <w:rsid w:val="00FF3500"/>
    <w:rsid w:val="00FF3DD6"/>
    <w:rsid w:val="00FF4353"/>
    <w:rsid w:val="00FF4382"/>
    <w:rsid w:val="00FF5247"/>
    <w:rsid w:val="00FF54D6"/>
    <w:rsid w:val="00FF5D41"/>
    <w:rsid w:val="00FF5E40"/>
    <w:rsid w:val="00FF75A8"/>
    <w:rsid w:val="010EA76D"/>
    <w:rsid w:val="012B9263"/>
    <w:rsid w:val="017A9CF9"/>
    <w:rsid w:val="0188192A"/>
    <w:rsid w:val="01A537F5"/>
    <w:rsid w:val="01C05ABE"/>
    <w:rsid w:val="022F08ED"/>
    <w:rsid w:val="02883606"/>
    <w:rsid w:val="02A9E7F3"/>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59AB04"/>
    <w:rsid w:val="05B51076"/>
    <w:rsid w:val="06329FB5"/>
    <w:rsid w:val="06462783"/>
    <w:rsid w:val="0680969E"/>
    <w:rsid w:val="06BCD38B"/>
    <w:rsid w:val="070F51E4"/>
    <w:rsid w:val="07DD7489"/>
    <w:rsid w:val="07EE767A"/>
    <w:rsid w:val="080FB3DF"/>
    <w:rsid w:val="08382C58"/>
    <w:rsid w:val="08733D5A"/>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25D2E6"/>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4A1523"/>
    <w:rsid w:val="13A16D5A"/>
    <w:rsid w:val="13D02DA9"/>
    <w:rsid w:val="13DB5D28"/>
    <w:rsid w:val="14599442"/>
    <w:rsid w:val="14677938"/>
    <w:rsid w:val="146A4926"/>
    <w:rsid w:val="14924888"/>
    <w:rsid w:val="14FAEA07"/>
    <w:rsid w:val="157829A8"/>
    <w:rsid w:val="15BD2097"/>
    <w:rsid w:val="15D4744D"/>
    <w:rsid w:val="15F7F44F"/>
    <w:rsid w:val="1601B8DC"/>
    <w:rsid w:val="16061987"/>
    <w:rsid w:val="161666C3"/>
    <w:rsid w:val="16336B26"/>
    <w:rsid w:val="164322F0"/>
    <w:rsid w:val="164975F2"/>
    <w:rsid w:val="16B58DB1"/>
    <w:rsid w:val="174382B6"/>
    <w:rsid w:val="1751B2C0"/>
    <w:rsid w:val="17DEF351"/>
    <w:rsid w:val="17E7C6CB"/>
    <w:rsid w:val="18624F78"/>
    <w:rsid w:val="1867D106"/>
    <w:rsid w:val="18720FF4"/>
    <w:rsid w:val="1887C516"/>
    <w:rsid w:val="18B03AA4"/>
    <w:rsid w:val="18B441FB"/>
    <w:rsid w:val="18ED8321"/>
    <w:rsid w:val="1904A602"/>
    <w:rsid w:val="1938BC29"/>
    <w:rsid w:val="1964DFF8"/>
    <w:rsid w:val="197A8AEF"/>
    <w:rsid w:val="1A00601F"/>
    <w:rsid w:val="1A290750"/>
    <w:rsid w:val="1A754C66"/>
    <w:rsid w:val="1A7C8AE8"/>
    <w:rsid w:val="1AE15FED"/>
    <w:rsid w:val="1B2D1EF0"/>
    <w:rsid w:val="1BEBE2BD"/>
    <w:rsid w:val="1C1CFB2E"/>
    <w:rsid w:val="1C44C621"/>
    <w:rsid w:val="1C694A38"/>
    <w:rsid w:val="1C7D41A4"/>
    <w:rsid w:val="1CEC46BC"/>
    <w:rsid w:val="1D1E2BD5"/>
    <w:rsid w:val="1D2C58BA"/>
    <w:rsid w:val="1D41AC89"/>
    <w:rsid w:val="1D5F036A"/>
    <w:rsid w:val="1D929F99"/>
    <w:rsid w:val="1D9EC77C"/>
    <w:rsid w:val="1DABC7F6"/>
    <w:rsid w:val="1DAE1A2D"/>
    <w:rsid w:val="1DCE88B9"/>
    <w:rsid w:val="1DF4EBE6"/>
    <w:rsid w:val="1EB05221"/>
    <w:rsid w:val="1EEBC602"/>
    <w:rsid w:val="1F0FC8E0"/>
    <w:rsid w:val="1F25A24B"/>
    <w:rsid w:val="1F59945B"/>
    <w:rsid w:val="1F65E93D"/>
    <w:rsid w:val="1FAAC9F0"/>
    <w:rsid w:val="1FBE78F5"/>
    <w:rsid w:val="1FD763A7"/>
    <w:rsid w:val="208BEAA5"/>
    <w:rsid w:val="20A0BEC0"/>
    <w:rsid w:val="20B2217B"/>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7CBB8A6"/>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4DE99"/>
    <w:rsid w:val="2B79D3B0"/>
    <w:rsid w:val="2BA050CE"/>
    <w:rsid w:val="2C09F40D"/>
    <w:rsid w:val="2C348917"/>
    <w:rsid w:val="2C3D2910"/>
    <w:rsid w:val="2C4446EB"/>
    <w:rsid w:val="2C6E5656"/>
    <w:rsid w:val="2C8551C5"/>
    <w:rsid w:val="2C9794FE"/>
    <w:rsid w:val="2CC24FA4"/>
    <w:rsid w:val="2D20AC50"/>
    <w:rsid w:val="2DDF8A52"/>
    <w:rsid w:val="2DE2842B"/>
    <w:rsid w:val="2E074BBB"/>
    <w:rsid w:val="2E215F8F"/>
    <w:rsid w:val="2E5B41CA"/>
    <w:rsid w:val="2EE25771"/>
    <w:rsid w:val="2EF66A7F"/>
    <w:rsid w:val="2EF675D3"/>
    <w:rsid w:val="2EFFBCBE"/>
    <w:rsid w:val="2F335B4E"/>
    <w:rsid w:val="2F5C8F4B"/>
    <w:rsid w:val="2F7772AB"/>
    <w:rsid w:val="2F8448D9"/>
    <w:rsid w:val="2F90326E"/>
    <w:rsid w:val="2F9F1652"/>
    <w:rsid w:val="2FA9BE77"/>
    <w:rsid w:val="308259FF"/>
    <w:rsid w:val="30E6C837"/>
    <w:rsid w:val="3132FAA8"/>
    <w:rsid w:val="31D9D5BA"/>
    <w:rsid w:val="31E9B1BC"/>
    <w:rsid w:val="31F35258"/>
    <w:rsid w:val="32214DC6"/>
    <w:rsid w:val="324DD42F"/>
    <w:rsid w:val="328244C9"/>
    <w:rsid w:val="32B37ED4"/>
    <w:rsid w:val="32DEDE3D"/>
    <w:rsid w:val="3385AEFC"/>
    <w:rsid w:val="33E506F0"/>
    <w:rsid w:val="33F4EF8A"/>
    <w:rsid w:val="33FBDD95"/>
    <w:rsid w:val="34461D92"/>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14F0FE"/>
    <w:rsid w:val="3F44F4ED"/>
    <w:rsid w:val="3FCAEFA2"/>
    <w:rsid w:val="40144E9A"/>
    <w:rsid w:val="40317AF3"/>
    <w:rsid w:val="403B57CF"/>
    <w:rsid w:val="404E7A81"/>
    <w:rsid w:val="406D1016"/>
    <w:rsid w:val="40CE0719"/>
    <w:rsid w:val="40F8D4E6"/>
    <w:rsid w:val="413A3913"/>
    <w:rsid w:val="41539346"/>
    <w:rsid w:val="41A92E8F"/>
    <w:rsid w:val="41E64290"/>
    <w:rsid w:val="41E70A60"/>
    <w:rsid w:val="42086CD3"/>
    <w:rsid w:val="425CF1C6"/>
    <w:rsid w:val="4344D6B7"/>
    <w:rsid w:val="4382FF91"/>
    <w:rsid w:val="439B1002"/>
    <w:rsid w:val="43A80BEC"/>
    <w:rsid w:val="43ADFF24"/>
    <w:rsid w:val="43C01974"/>
    <w:rsid w:val="44305244"/>
    <w:rsid w:val="44428DFB"/>
    <w:rsid w:val="4444A753"/>
    <w:rsid w:val="44481CBD"/>
    <w:rsid w:val="44516B79"/>
    <w:rsid w:val="446F82E2"/>
    <w:rsid w:val="4492B1EC"/>
    <w:rsid w:val="44A97FC0"/>
    <w:rsid w:val="44D4DE3B"/>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3C6ECC"/>
    <w:rsid w:val="48470BC4"/>
    <w:rsid w:val="48C68B0A"/>
    <w:rsid w:val="49015286"/>
    <w:rsid w:val="49672A29"/>
    <w:rsid w:val="4A3A6EB1"/>
    <w:rsid w:val="4A4D113B"/>
    <w:rsid w:val="4AD8271C"/>
    <w:rsid w:val="4AE5565F"/>
    <w:rsid w:val="4AFD0C2F"/>
    <w:rsid w:val="4B37790A"/>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1AC6F"/>
    <w:rsid w:val="4FEF6FC4"/>
    <w:rsid w:val="5009C223"/>
    <w:rsid w:val="501416FA"/>
    <w:rsid w:val="506C8BD1"/>
    <w:rsid w:val="50B33152"/>
    <w:rsid w:val="50F3F8B5"/>
    <w:rsid w:val="518BF646"/>
    <w:rsid w:val="51AC89DD"/>
    <w:rsid w:val="51B534FC"/>
    <w:rsid w:val="51BFB0AE"/>
    <w:rsid w:val="51C24223"/>
    <w:rsid w:val="51E39907"/>
    <w:rsid w:val="525444F3"/>
    <w:rsid w:val="5302ED23"/>
    <w:rsid w:val="5311A9C9"/>
    <w:rsid w:val="532F3832"/>
    <w:rsid w:val="5367D4A2"/>
    <w:rsid w:val="53833E68"/>
    <w:rsid w:val="53DD993E"/>
    <w:rsid w:val="53E5C067"/>
    <w:rsid w:val="54476D0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0D8943"/>
    <w:rsid w:val="57506C77"/>
    <w:rsid w:val="57618358"/>
    <w:rsid w:val="57F1D325"/>
    <w:rsid w:val="58096951"/>
    <w:rsid w:val="581677F0"/>
    <w:rsid w:val="583CCB5A"/>
    <w:rsid w:val="5853D6AA"/>
    <w:rsid w:val="5866AFB0"/>
    <w:rsid w:val="58CEE328"/>
    <w:rsid w:val="59396B15"/>
    <w:rsid w:val="595C9DB2"/>
    <w:rsid w:val="59A9BE95"/>
    <w:rsid w:val="59C580E0"/>
    <w:rsid w:val="5A067C20"/>
    <w:rsid w:val="5A776ADA"/>
    <w:rsid w:val="5A7F8936"/>
    <w:rsid w:val="5A981370"/>
    <w:rsid w:val="5B0DA94D"/>
    <w:rsid w:val="5B45E905"/>
    <w:rsid w:val="5B8F8DD8"/>
    <w:rsid w:val="5B90758C"/>
    <w:rsid w:val="5BCF82C6"/>
    <w:rsid w:val="5BFB7A31"/>
    <w:rsid w:val="5CBE743A"/>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3086AD"/>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AD8F190"/>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4F3D2"/>
    <w:rsid w:val="762874E7"/>
    <w:rsid w:val="76391941"/>
    <w:rsid w:val="764DEA85"/>
    <w:rsid w:val="76D81126"/>
    <w:rsid w:val="76DCFEBC"/>
    <w:rsid w:val="76E03528"/>
    <w:rsid w:val="77AD5FD0"/>
    <w:rsid w:val="77F01FA1"/>
    <w:rsid w:val="7800D170"/>
    <w:rsid w:val="78401957"/>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B02A8"/>
    <w:rsid w:val="7CFC6C14"/>
    <w:rsid w:val="7D01E15C"/>
    <w:rsid w:val="7D5904BF"/>
    <w:rsid w:val="7D5FAACC"/>
    <w:rsid w:val="7D9494D9"/>
    <w:rsid w:val="7DC589C4"/>
    <w:rsid w:val="7DD281C7"/>
    <w:rsid w:val="7E3427E9"/>
    <w:rsid w:val="7E3AD816"/>
    <w:rsid w:val="7E40B62C"/>
    <w:rsid w:val="7E5BFC5A"/>
    <w:rsid w:val="7E888A9D"/>
    <w:rsid w:val="7E88A178"/>
    <w:rsid w:val="7EA47486"/>
    <w:rsid w:val="7EEA4C99"/>
    <w:rsid w:val="7EF34061"/>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7B35B5D3-C9CB-4A4A-8F70-7229E90FC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customStyle="1" w:styleId="1Einrckung">
    <w:name w:val="1. Einrückung"/>
    <w:basedOn w:val="Normal"/>
    <w:link w:val="1EinrckungZchn"/>
    <w:qFormat/>
    <w:rsid w:val="00676462"/>
    <w:pPr>
      <w:tabs>
        <w:tab w:val="left" w:pos="567"/>
      </w:tabs>
      <w:ind w:left="567" w:hanging="567"/>
    </w:p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paragraph" w:customStyle="1" w:styleId="ZulschenderText">
    <w:name w:val="Zu löschender Text"/>
    <w:basedOn w:val="Normal"/>
    <w:link w:val="ZulschenderTextZchn"/>
    <w:qFormat/>
    <w:rsid w:val="00CB1034"/>
    <w:rPr>
      <w:i/>
      <w:color w:val="E36C0A"/>
    </w:r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paragraph" w:customStyle="1" w:styleId="Aufzhlung">
    <w:name w:val="Aufzählung"/>
    <w:basedOn w:val="1Einrckung"/>
    <w:link w:val="AufzhlungZchn"/>
    <w:qFormat/>
    <w:rsid w:val="00CE3E3B"/>
    <w:pPr>
      <w:numPr>
        <w:numId w:val="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character" w:styleId="Mention">
    <w:name w:val="Mention"/>
    <w:basedOn w:val="DefaultParagraphFont"/>
    <w:uiPriority w:val="99"/>
    <w:unhideWhenUsed/>
    <w:rsid w:val="0007267E"/>
    <w:rPr>
      <w:color w:val="2B579A"/>
      <w:shd w:val="clear" w:color="auto" w:fill="E1DFDD"/>
    </w:rPr>
  </w:style>
  <w:style w:type="paragraph" w:styleId="FootnoteText">
    <w:name w:val="footnote text"/>
    <w:basedOn w:val="Normal"/>
    <w:link w:val="FootnoteTextChar"/>
    <w:uiPriority w:val="99"/>
    <w:semiHidden/>
    <w:unhideWhenUsed/>
    <w:rsid w:val="00672E47"/>
    <w:pPr>
      <w:spacing w:after="0"/>
    </w:pPr>
    <w:rPr>
      <w:sz w:val="20"/>
      <w:szCs w:val="20"/>
    </w:rPr>
  </w:style>
  <w:style w:type="character" w:customStyle="1" w:styleId="FootnoteTextChar">
    <w:name w:val="Footnote Text Char"/>
    <w:basedOn w:val="DefaultParagraphFont"/>
    <w:link w:val="FootnoteText"/>
    <w:uiPriority w:val="99"/>
    <w:semiHidden/>
    <w:rsid w:val="00672E47"/>
    <w:rPr>
      <w:rFonts w:ascii="Arial" w:hAnsi="Arial"/>
      <w:sz w:val="20"/>
      <w:szCs w:val="20"/>
      <w:lang w:eastAsia="en-US"/>
    </w:rPr>
  </w:style>
  <w:style w:type="character" w:styleId="FootnoteReference">
    <w:name w:val="footnote reference"/>
    <w:basedOn w:val="DefaultParagraphFont"/>
    <w:uiPriority w:val="99"/>
    <w:semiHidden/>
    <w:unhideWhenUsed/>
    <w:rsid w:val="00672E47"/>
    <w:rPr>
      <w:vertAlign w:val="superscript"/>
    </w:rPr>
  </w:style>
  <w:style w:type="character" w:customStyle="1" w:styleId="CommentReference1">
    <w:name w:val="Comment Reference1"/>
    <w:uiPriority w:val="99"/>
    <w:semiHidden/>
    <w:unhideWhenUsed/>
    <w:rsid w:val="002A157C"/>
    <w:rPr>
      <w:sz w:val="16"/>
      <w:szCs w:val="16"/>
    </w:rPr>
  </w:style>
  <w:style w:type="paragraph" w:customStyle="1" w:styleId="CommentText1">
    <w:name w:val="Comment Text1"/>
    <w:uiPriority w:val="99"/>
    <w:unhideWhenUsed/>
    <w:rsid w:val="002A157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sid w:val="00686FDA"/>
    <w:rPr>
      <w:b/>
      <w:bCs/>
    </w:rPr>
  </w:style>
  <w:style w:type="character" w:customStyle="1" w:styleId="CommentSubjectChar">
    <w:name w:val="Comment Subject Char"/>
    <w:basedOn w:val="CommentTextChar"/>
    <w:link w:val="CommentSubject"/>
    <w:uiPriority w:val="99"/>
    <w:semiHidden/>
    <w:rsid w:val="00686FDA"/>
    <w:rPr>
      <w:rFonts w:ascii="Arial" w:hAnsi="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artnership.cybersecurity@giz.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ukraina/tender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7F49F003BD4B79B602F86CCED99C83"/>
        <w:category>
          <w:name w:val="Загальні"/>
          <w:gallery w:val="placeholder"/>
        </w:category>
        <w:types>
          <w:type w:val="bbPlcHdr"/>
        </w:types>
        <w:behaviors>
          <w:behavior w:val="content"/>
        </w:behaviors>
        <w:guid w:val="{6BD69B6A-535C-4872-A0EC-B549F6A3196A}"/>
      </w:docPartPr>
      <w:docPartBody>
        <w:p w:rsidR="00D42017" w:rsidRDefault="00780919" w:rsidP="00780919">
          <w:pPr>
            <w:pStyle w:val="177F49F003BD4B79B602F86CCED99C83"/>
          </w:pPr>
          <w:r w:rsidRPr="00610265">
            <w:rPr>
              <w:rStyle w:val="PlaceholderText"/>
              <w:lang w:val="en-GB"/>
            </w:rPr>
            <w:t>s</w:t>
          </w:r>
          <w:r>
            <w:rPr>
              <w:rStyle w:val="PlaceholderText"/>
            </w:rPr>
            <w:t>elect an element</w:t>
          </w:r>
        </w:p>
      </w:docPartBody>
    </w:docPart>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A02A4"/>
    <w:rsid w:val="000A6B2D"/>
    <w:rsid w:val="000B5E6B"/>
    <w:rsid w:val="000C2E59"/>
    <w:rsid w:val="000D58D6"/>
    <w:rsid w:val="000F56C5"/>
    <w:rsid w:val="001130FA"/>
    <w:rsid w:val="0012462D"/>
    <w:rsid w:val="00133C09"/>
    <w:rsid w:val="001350A1"/>
    <w:rsid w:val="00136B15"/>
    <w:rsid w:val="00144AB6"/>
    <w:rsid w:val="001B31B9"/>
    <w:rsid w:val="001D29D2"/>
    <w:rsid w:val="00213D95"/>
    <w:rsid w:val="00225B91"/>
    <w:rsid w:val="00241543"/>
    <w:rsid w:val="00257463"/>
    <w:rsid w:val="00261CCE"/>
    <w:rsid w:val="00263836"/>
    <w:rsid w:val="00273406"/>
    <w:rsid w:val="002746C1"/>
    <w:rsid w:val="00292DBC"/>
    <w:rsid w:val="0029554D"/>
    <w:rsid w:val="002A1542"/>
    <w:rsid w:val="002C247A"/>
    <w:rsid w:val="00306AF7"/>
    <w:rsid w:val="0030782D"/>
    <w:rsid w:val="003322FC"/>
    <w:rsid w:val="00334EFE"/>
    <w:rsid w:val="003403D4"/>
    <w:rsid w:val="0034457F"/>
    <w:rsid w:val="00347874"/>
    <w:rsid w:val="00350DB8"/>
    <w:rsid w:val="00362931"/>
    <w:rsid w:val="0038053C"/>
    <w:rsid w:val="00380B07"/>
    <w:rsid w:val="00382E41"/>
    <w:rsid w:val="0039142F"/>
    <w:rsid w:val="0039210F"/>
    <w:rsid w:val="0039522B"/>
    <w:rsid w:val="003C3C60"/>
    <w:rsid w:val="003D6858"/>
    <w:rsid w:val="003F2B7D"/>
    <w:rsid w:val="003F49E3"/>
    <w:rsid w:val="00416029"/>
    <w:rsid w:val="00427358"/>
    <w:rsid w:val="004313B0"/>
    <w:rsid w:val="004400F2"/>
    <w:rsid w:val="004429E3"/>
    <w:rsid w:val="0049249D"/>
    <w:rsid w:val="004B0B9A"/>
    <w:rsid w:val="004B4D11"/>
    <w:rsid w:val="004B70E3"/>
    <w:rsid w:val="004C095D"/>
    <w:rsid w:val="004C54F8"/>
    <w:rsid w:val="004D5916"/>
    <w:rsid w:val="004E5D14"/>
    <w:rsid w:val="004F206C"/>
    <w:rsid w:val="004F2BFE"/>
    <w:rsid w:val="004F4109"/>
    <w:rsid w:val="005028B8"/>
    <w:rsid w:val="00505E6D"/>
    <w:rsid w:val="0051758E"/>
    <w:rsid w:val="00547F8F"/>
    <w:rsid w:val="005528A5"/>
    <w:rsid w:val="00582FEF"/>
    <w:rsid w:val="005869E9"/>
    <w:rsid w:val="005A6597"/>
    <w:rsid w:val="005D4EB8"/>
    <w:rsid w:val="006005C2"/>
    <w:rsid w:val="00611C8D"/>
    <w:rsid w:val="0062055E"/>
    <w:rsid w:val="006323A5"/>
    <w:rsid w:val="00641027"/>
    <w:rsid w:val="006506E3"/>
    <w:rsid w:val="00650866"/>
    <w:rsid w:val="006517D0"/>
    <w:rsid w:val="006610A4"/>
    <w:rsid w:val="006915D3"/>
    <w:rsid w:val="006B71C4"/>
    <w:rsid w:val="006C7CBA"/>
    <w:rsid w:val="006E3895"/>
    <w:rsid w:val="006E5792"/>
    <w:rsid w:val="006F4707"/>
    <w:rsid w:val="00704BB1"/>
    <w:rsid w:val="00707973"/>
    <w:rsid w:val="007234F7"/>
    <w:rsid w:val="007238AD"/>
    <w:rsid w:val="00766DB8"/>
    <w:rsid w:val="00771B23"/>
    <w:rsid w:val="00780919"/>
    <w:rsid w:val="00782988"/>
    <w:rsid w:val="007A3BE6"/>
    <w:rsid w:val="007B28A1"/>
    <w:rsid w:val="007C4E81"/>
    <w:rsid w:val="007D0575"/>
    <w:rsid w:val="007D079D"/>
    <w:rsid w:val="007D3237"/>
    <w:rsid w:val="007D3C5A"/>
    <w:rsid w:val="007D72B0"/>
    <w:rsid w:val="007F0057"/>
    <w:rsid w:val="0080043B"/>
    <w:rsid w:val="008060A5"/>
    <w:rsid w:val="00826CAA"/>
    <w:rsid w:val="008343EF"/>
    <w:rsid w:val="00842451"/>
    <w:rsid w:val="008557A8"/>
    <w:rsid w:val="00876D88"/>
    <w:rsid w:val="008A7430"/>
    <w:rsid w:val="008E5A31"/>
    <w:rsid w:val="008E65EA"/>
    <w:rsid w:val="008E6E52"/>
    <w:rsid w:val="00904A4E"/>
    <w:rsid w:val="00916882"/>
    <w:rsid w:val="00917832"/>
    <w:rsid w:val="0093712B"/>
    <w:rsid w:val="0095113C"/>
    <w:rsid w:val="00953C37"/>
    <w:rsid w:val="00955C4D"/>
    <w:rsid w:val="00972C7A"/>
    <w:rsid w:val="0098340E"/>
    <w:rsid w:val="009903AF"/>
    <w:rsid w:val="009C24A0"/>
    <w:rsid w:val="009F2593"/>
    <w:rsid w:val="009F3BBA"/>
    <w:rsid w:val="009F5FAC"/>
    <w:rsid w:val="009F6DD0"/>
    <w:rsid w:val="00A11DA2"/>
    <w:rsid w:val="00A25C26"/>
    <w:rsid w:val="00A466A0"/>
    <w:rsid w:val="00A52171"/>
    <w:rsid w:val="00A5284C"/>
    <w:rsid w:val="00A52B68"/>
    <w:rsid w:val="00A6163E"/>
    <w:rsid w:val="00A647AF"/>
    <w:rsid w:val="00A70DC7"/>
    <w:rsid w:val="00A80103"/>
    <w:rsid w:val="00A81170"/>
    <w:rsid w:val="00AB12B2"/>
    <w:rsid w:val="00AB258A"/>
    <w:rsid w:val="00AC3BD0"/>
    <w:rsid w:val="00AD2227"/>
    <w:rsid w:val="00B175E3"/>
    <w:rsid w:val="00B2545D"/>
    <w:rsid w:val="00B3183A"/>
    <w:rsid w:val="00B37BDD"/>
    <w:rsid w:val="00B469AF"/>
    <w:rsid w:val="00B62D17"/>
    <w:rsid w:val="00B84043"/>
    <w:rsid w:val="00B86419"/>
    <w:rsid w:val="00B87CC6"/>
    <w:rsid w:val="00BA339C"/>
    <w:rsid w:val="00BB52E7"/>
    <w:rsid w:val="00BC4AE0"/>
    <w:rsid w:val="00BD2949"/>
    <w:rsid w:val="00BD6E82"/>
    <w:rsid w:val="00BF5A1A"/>
    <w:rsid w:val="00C002B0"/>
    <w:rsid w:val="00C015CE"/>
    <w:rsid w:val="00C949B4"/>
    <w:rsid w:val="00CA1A32"/>
    <w:rsid w:val="00CB0F82"/>
    <w:rsid w:val="00CB2B64"/>
    <w:rsid w:val="00CD4AAF"/>
    <w:rsid w:val="00CD7899"/>
    <w:rsid w:val="00D02273"/>
    <w:rsid w:val="00D23523"/>
    <w:rsid w:val="00D42017"/>
    <w:rsid w:val="00D51E78"/>
    <w:rsid w:val="00D528C2"/>
    <w:rsid w:val="00D65E15"/>
    <w:rsid w:val="00D7644E"/>
    <w:rsid w:val="00DA12F1"/>
    <w:rsid w:val="00DA23CF"/>
    <w:rsid w:val="00DA3C72"/>
    <w:rsid w:val="00DB63F7"/>
    <w:rsid w:val="00DD6B1C"/>
    <w:rsid w:val="00DE5A5D"/>
    <w:rsid w:val="00DE5B4E"/>
    <w:rsid w:val="00DF208E"/>
    <w:rsid w:val="00DF215A"/>
    <w:rsid w:val="00DF3057"/>
    <w:rsid w:val="00E01A6F"/>
    <w:rsid w:val="00E1624A"/>
    <w:rsid w:val="00E16CEA"/>
    <w:rsid w:val="00E57BAC"/>
    <w:rsid w:val="00E62E45"/>
    <w:rsid w:val="00E64330"/>
    <w:rsid w:val="00E951F3"/>
    <w:rsid w:val="00E970C6"/>
    <w:rsid w:val="00EA17B5"/>
    <w:rsid w:val="00EB03F9"/>
    <w:rsid w:val="00ED6605"/>
    <w:rsid w:val="00EF56CD"/>
    <w:rsid w:val="00F029AE"/>
    <w:rsid w:val="00F15BDC"/>
    <w:rsid w:val="00F40D5E"/>
    <w:rsid w:val="00F7089D"/>
    <w:rsid w:val="00F86709"/>
    <w:rsid w:val="00FA72F3"/>
    <w:rsid w:val="00FB221E"/>
    <w:rsid w:val="00FB3725"/>
    <w:rsid w:val="00FB49D8"/>
    <w:rsid w:val="00FD4C22"/>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177F49F003BD4B79B602F86CCED99C83">
    <w:name w:val="177F49F003BD4B79B602F86CCED99C83"/>
    <w:rsid w:val="00780919"/>
    <w:rPr>
      <w:kern w:val="2"/>
      <w14:ligatures w14:val="standardContextual"/>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17F8AA8B-2DD5-4B8F-B8F6-DBEE5D016F18}"/>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14</Pages>
  <Words>5236</Words>
  <Characters>29850</Characters>
  <Application>Microsoft Office Word</Application>
  <DocSecurity>0</DocSecurity>
  <Lines>248</Lines>
  <Paragraphs>70</Paragraphs>
  <ScaleCrop>false</ScaleCrop>
  <Company>GIZ GmbH</Company>
  <LinksUpToDate>false</LinksUpToDate>
  <CharactersWithSpaces>35016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Kucherova, Vladyslava GIZ UA</cp:lastModifiedBy>
  <cp:revision>25</cp:revision>
  <cp:lastPrinted>2018-06-03T17:44:00Z</cp:lastPrinted>
  <dcterms:created xsi:type="dcterms:W3CDTF">2026-05-21T11:27:00Z</dcterms:created>
  <dcterms:modified xsi:type="dcterms:W3CDTF">2026-06-03T06:04:00Z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